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FA0660" w:rsidRDefault="00FA0660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spacing w:line="360" w:lineRule="auto"/>
        <w:jc w:val="center"/>
        <w:rPr>
          <w:rFonts w:ascii="Georgia" w:hAnsi="Georgia" w:cs="Courier New"/>
          <w:b/>
          <w:bCs/>
          <w:sz w:val="48"/>
          <w:szCs w:val="40"/>
        </w:rPr>
      </w:pPr>
      <w:r>
        <w:rPr>
          <w:rFonts w:ascii="Georgia" w:hAnsi="Georgia" w:cs="Courier New"/>
          <w:b/>
          <w:bCs/>
          <w:sz w:val="48"/>
          <w:szCs w:val="40"/>
        </w:rPr>
        <w:t>П Л А Н</w:t>
      </w:r>
    </w:p>
    <w:p w:rsidR="005B0151" w:rsidRDefault="005B0151" w:rsidP="005B0151">
      <w:pPr>
        <w:tabs>
          <w:tab w:val="left" w:pos="6000"/>
        </w:tabs>
        <w:spacing w:line="360" w:lineRule="auto"/>
        <w:jc w:val="center"/>
        <w:rPr>
          <w:rFonts w:ascii="Georgia" w:hAnsi="Georgia" w:cs="Courier New"/>
          <w:sz w:val="48"/>
          <w:szCs w:val="40"/>
        </w:rPr>
      </w:pPr>
      <w:r>
        <w:rPr>
          <w:rFonts w:ascii="Georgia" w:hAnsi="Georgia" w:cs="Courier New"/>
          <w:sz w:val="48"/>
          <w:szCs w:val="40"/>
        </w:rPr>
        <w:t>основных мероприятий</w:t>
      </w:r>
    </w:p>
    <w:p w:rsidR="005B0151" w:rsidRDefault="005B0151" w:rsidP="005B0151">
      <w:pPr>
        <w:pStyle w:val="3"/>
        <w:spacing w:line="360" w:lineRule="auto"/>
        <w:jc w:val="center"/>
        <w:rPr>
          <w:rFonts w:ascii="Georgia" w:hAnsi="Georgia" w:cs="Courier New"/>
          <w:sz w:val="48"/>
          <w:szCs w:val="40"/>
        </w:rPr>
      </w:pPr>
      <w:r>
        <w:rPr>
          <w:rFonts w:ascii="Georgia" w:hAnsi="Georgia" w:cs="Courier New"/>
          <w:sz w:val="48"/>
          <w:szCs w:val="40"/>
        </w:rPr>
        <w:t xml:space="preserve">муниципального автономного учреждения культуры </w:t>
      </w:r>
    </w:p>
    <w:p w:rsidR="005B0151" w:rsidRDefault="005B0151" w:rsidP="005B0151">
      <w:pPr>
        <w:pStyle w:val="3"/>
        <w:spacing w:line="360" w:lineRule="auto"/>
        <w:jc w:val="center"/>
        <w:rPr>
          <w:rFonts w:ascii="Georgia" w:hAnsi="Georgia" w:cs="Courier New"/>
          <w:sz w:val="48"/>
          <w:szCs w:val="40"/>
        </w:rPr>
      </w:pPr>
      <w:r>
        <w:rPr>
          <w:rFonts w:ascii="Georgia" w:hAnsi="Georgia" w:cs="Courier New"/>
          <w:sz w:val="48"/>
          <w:szCs w:val="40"/>
        </w:rPr>
        <w:t>«Зианчуринская межпоселенческая центральная библиотека»</w:t>
      </w:r>
    </w:p>
    <w:p w:rsidR="005B0151" w:rsidRDefault="005B0151" w:rsidP="005B0151">
      <w:pPr>
        <w:tabs>
          <w:tab w:val="left" w:pos="6000"/>
        </w:tabs>
        <w:spacing w:line="360" w:lineRule="auto"/>
        <w:jc w:val="center"/>
        <w:rPr>
          <w:rFonts w:ascii="Georgia" w:hAnsi="Georgia" w:cs="Courier New"/>
          <w:b/>
          <w:bCs/>
          <w:sz w:val="48"/>
          <w:szCs w:val="40"/>
        </w:rPr>
      </w:pPr>
      <w:r>
        <w:rPr>
          <w:rFonts w:ascii="Georgia" w:hAnsi="Georgia" w:cs="Courier New"/>
          <w:b/>
          <w:bCs/>
          <w:sz w:val="48"/>
          <w:szCs w:val="40"/>
        </w:rPr>
        <w:t>на 201</w:t>
      </w:r>
      <w:r w:rsidR="00721B8C">
        <w:rPr>
          <w:rFonts w:ascii="Georgia" w:hAnsi="Georgia" w:cs="Courier New"/>
          <w:b/>
          <w:bCs/>
          <w:sz w:val="48"/>
          <w:szCs w:val="40"/>
        </w:rPr>
        <w:t>9</w:t>
      </w:r>
      <w:r>
        <w:rPr>
          <w:rFonts w:ascii="Georgia" w:hAnsi="Georgia" w:cs="Courier New"/>
          <w:b/>
          <w:bCs/>
          <w:sz w:val="48"/>
          <w:szCs w:val="40"/>
        </w:rPr>
        <w:t xml:space="preserve"> год</w:t>
      </w: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FA0660" w:rsidRDefault="00FA0660" w:rsidP="005B0151">
      <w:pPr>
        <w:tabs>
          <w:tab w:val="left" w:pos="6000"/>
        </w:tabs>
        <w:jc w:val="center"/>
        <w:rPr>
          <w:b/>
          <w:bCs/>
          <w:sz w:val="24"/>
        </w:rPr>
      </w:pPr>
    </w:p>
    <w:p w:rsidR="00FA0660" w:rsidRDefault="00FA0660" w:rsidP="005B0151">
      <w:pPr>
        <w:tabs>
          <w:tab w:val="left" w:pos="6000"/>
        </w:tabs>
        <w:jc w:val="center"/>
        <w:rPr>
          <w:b/>
          <w:bCs/>
          <w:sz w:val="24"/>
        </w:rPr>
      </w:pPr>
    </w:p>
    <w:p w:rsidR="00FA0660" w:rsidRDefault="00FA0660" w:rsidP="005B0151">
      <w:pPr>
        <w:tabs>
          <w:tab w:val="left" w:pos="6000"/>
        </w:tabs>
        <w:jc w:val="center"/>
        <w:rPr>
          <w:b/>
          <w:bCs/>
          <w:sz w:val="24"/>
        </w:rPr>
      </w:pPr>
    </w:p>
    <w:p w:rsidR="00FA0660" w:rsidRDefault="00FA0660" w:rsidP="005B0151">
      <w:pPr>
        <w:tabs>
          <w:tab w:val="left" w:pos="6000"/>
        </w:tabs>
        <w:jc w:val="center"/>
        <w:rPr>
          <w:b/>
          <w:bCs/>
          <w:sz w:val="24"/>
        </w:rPr>
      </w:pPr>
    </w:p>
    <w:p w:rsidR="00FA0660" w:rsidRDefault="00FA0660" w:rsidP="005B0151">
      <w:pPr>
        <w:tabs>
          <w:tab w:val="left" w:pos="6000"/>
        </w:tabs>
        <w:jc w:val="center"/>
        <w:rPr>
          <w:b/>
          <w:bCs/>
          <w:sz w:val="24"/>
        </w:rPr>
      </w:pPr>
    </w:p>
    <w:p w:rsidR="00FA0660" w:rsidRDefault="00FA0660" w:rsidP="005B0151">
      <w:pPr>
        <w:tabs>
          <w:tab w:val="left" w:pos="6000"/>
        </w:tabs>
        <w:jc w:val="center"/>
        <w:rPr>
          <w:b/>
          <w:bCs/>
          <w:sz w:val="24"/>
        </w:rPr>
      </w:pPr>
    </w:p>
    <w:p w:rsidR="005B0151" w:rsidRPr="00B84A11" w:rsidRDefault="00C75AC4" w:rsidP="005B0151">
      <w:pPr>
        <w:tabs>
          <w:tab w:val="left" w:pos="6000"/>
        </w:tabs>
        <w:jc w:val="center"/>
        <w:rPr>
          <w:b/>
          <w:bCs/>
          <w:sz w:val="24"/>
          <w:lang w:val="ba-RU"/>
        </w:rPr>
      </w:pPr>
      <w:bookmarkStart w:id="0" w:name="_GoBack"/>
      <w:bookmarkEnd w:id="0"/>
      <w:r w:rsidRPr="00B84A11">
        <w:rPr>
          <w:b/>
          <w:bCs/>
          <w:sz w:val="24"/>
        </w:rPr>
        <w:t>с. Исянгулово – 201</w:t>
      </w:r>
      <w:r w:rsidR="00DA0E14" w:rsidRPr="00B84A11">
        <w:rPr>
          <w:b/>
          <w:bCs/>
          <w:sz w:val="24"/>
        </w:rPr>
        <w:t>9</w:t>
      </w:r>
      <w:r w:rsidR="005B0151" w:rsidRPr="00B84A11">
        <w:rPr>
          <w:b/>
          <w:bCs/>
          <w:sz w:val="24"/>
        </w:rPr>
        <w:t xml:space="preserve"> г.</w:t>
      </w: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:rsidR="005B0151" w:rsidRDefault="005B0151" w:rsidP="005B0151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tbl>
      <w:tblPr>
        <w:tblW w:w="171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69"/>
        <w:gridCol w:w="426"/>
        <w:gridCol w:w="1701"/>
        <w:gridCol w:w="1559"/>
        <w:gridCol w:w="1559"/>
      </w:tblGrid>
      <w:tr w:rsidR="005B0151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lastRenderedPageBreak/>
              <w:t>№ п/п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/>
                <w:bCs/>
              </w:rPr>
            </w:pPr>
            <w:r w:rsidRPr="006E6AA0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/>
                <w:bCs/>
              </w:rPr>
            </w:pPr>
            <w:r w:rsidRPr="006E6AA0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/>
                <w:bCs/>
              </w:rPr>
            </w:pPr>
            <w:r w:rsidRPr="006E6AA0">
              <w:rPr>
                <w:b/>
                <w:bCs/>
              </w:rPr>
              <w:t>Место проведения</w:t>
            </w:r>
          </w:p>
        </w:tc>
      </w:tr>
      <w:tr w:rsidR="005B0151" w:rsidRPr="006E6AA0" w:rsidTr="00784389">
        <w:trPr>
          <w:gridAfter w:val="1"/>
          <w:wAfter w:w="1559" w:type="dxa"/>
          <w:cantSplit/>
          <w:trHeight w:val="375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6E6AA0" w:rsidRDefault="005B0151" w:rsidP="006E6AA0">
            <w:pPr>
              <w:pStyle w:val="2"/>
            </w:pPr>
            <w:r w:rsidRPr="006E6AA0">
              <w:t>Основные направления работы</w:t>
            </w:r>
          </w:p>
        </w:tc>
      </w:tr>
      <w:tr w:rsidR="005B0151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Участие в мероприятиях, проводимых согласно план</w:t>
            </w:r>
            <w:r w:rsidR="00721B8C" w:rsidRPr="006E6AA0">
              <w:t>у</w:t>
            </w:r>
            <w:r w:rsidRPr="006E6AA0">
              <w:t xml:space="preserve"> основных мероприятий МК РБ и Национальной библиотеки им. А.-З. Валиди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ЗМЦБ</w:t>
            </w:r>
          </w:p>
        </w:tc>
      </w:tr>
      <w:tr w:rsidR="005B0151" w:rsidRPr="006E6AA0" w:rsidTr="00784389">
        <w:trPr>
          <w:gridAfter w:val="1"/>
          <w:wAfter w:w="1559" w:type="dxa"/>
          <w:cantSplit/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Участие в мероприятиях, проводимых согласно плана Админист</w:t>
            </w:r>
            <w:r w:rsidR="00AF503E" w:rsidRPr="006E6AA0">
              <w:t>рации МР Зианчуринский район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ЗМЦБ</w:t>
            </w:r>
          </w:p>
        </w:tc>
      </w:tr>
      <w:tr w:rsidR="005B0151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Участие в </w:t>
            </w:r>
            <w:r w:rsidR="00AF503E" w:rsidRPr="006E6AA0">
              <w:rPr>
                <w:bCs/>
              </w:rPr>
              <w:t xml:space="preserve">российских, </w:t>
            </w:r>
            <w:r w:rsidRPr="006E6AA0">
              <w:rPr>
                <w:bCs/>
              </w:rPr>
              <w:t xml:space="preserve">республиканских </w:t>
            </w:r>
            <w:r w:rsidR="006E6AA0" w:rsidRPr="006E6AA0">
              <w:rPr>
                <w:bCs/>
              </w:rPr>
              <w:t>конкурсах,</w:t>
            </w:r>
            <w:r w:rsidR="00784389" w:rsidRPr="006E6AA0">
              <w:rPr>
                <w:bCs/>
              </w:rPr>
              <w:t xml:space="preserve"> акциях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5B0151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Модернизация библиотечно-библиографических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ЦБ</w:t>
            </w:r>
          </w:p>
        </w:tc>
      </w:tr>
      <w:tr w:rsidR="00184F85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85" w:rsidRPr="006E6AA0" w:rsidRDefault="00184F85" w:rsidP="006E6AA0">
            <w:pPr>
              <w:pStyle w:val="2"/>
              <w:rPr>
                <w:bCs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Pr="006E6AA0" w:rsidRDefault="00184F85" w:rsidP="006E6AA0">
            <w:pPr>
              <w:pStyle w:val="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Pr="006E6AA0" w:rsidRDefault="00184F85" w:rsidP="006E6AA0">
            <w:pPr>
              <w:pStyle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Pr="006E6AA0" w:rsidRDefault="00184F85" w:rsidP="006E6AA0">
            <w:pPr>
              <w:pStyle w:val="2"/>
            </w:pPr>
          </w:p>
        </w:tc>
      </w:tr>
      <w:tr w:rsidR="005B0151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1" w:rsidRPr="006E6AA0" w:rsidRDefault="005B015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C75AC4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Работа с АБИС «РУСЛАН»</w:t>
            </w:r>
            <w:r w:rsidR="005B0151" w:rsidRPr="006E6AA0">
              <w:rPr>
                <w:bCs/>
              </w:rPr>
              <w:t>. Создание электронных баз данных</w:t>
            </w:r>
            <w:r w:rsidR="00AF503E" w:rsidRPr="006E6AA0">
              <w:rPr>
                <w:bCs/>
                <w:lang w:val="ba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51" w:rsidRPr="006E6AA0" w:rsidRDefault="005B0151" w:rsidP="006E6AA0">
            <w:pPr>
              <w:pStyle w:val="2"/>
            </w:pPr>
            <w:r w:rsidRPr="006E6AA0">
              <w:t>ЦБ</w:t>
            </w:r>
          </w:p>
        </w:tc>
      </w:tr>
      <w:tr w:rsidR="00AF503E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E" w:rsidRPr="006E6AA0" w:rsidRDefault="00AF503E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6E6AA0" w:rsidRDefault="00721B8C" w:rsidP="006E6AA0">
            <w:pPr>
              <w:pStyle w:val="2"/>
              <w:rPr>
                <w:bCs/>
              </w:rPr>
            </w:pPr>
            <w:r w:rsidRPr="006E6AA0">
              <w:rPr>
                <w:bCs/>
                <w:lang w:val="ba-RU"/>
              </w:rPr>
              <w:t xml:space="preserve">Работа </w:t>
            </w:r>
            <w:r w:rsidR="00AF503E" w:rsidRPr="006E6AA0">
              <w:rPr>
                <w:bCs/>
                <w:lang w:val="ba-RU"/>
              </w:rPr>
              <w:t xml:space="preserve"> Центра общественного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6E6AA0" w:rsidRDefault="00AF503E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E" w:rsidRPr="006E6AA0" w:rsidRDefault="00AF503E" w:rsidP="006E6AA0">
            <w:pPr>
              <w:pStyle w:val="2"/>
            </w:pPr>
            <w:r w:rsidRPr="006E6AA0">
              <w:t>Ц</w:t>
            </w:r>
            <w:r w:rsidR="00B01649" w:rsidRPr="006E6AA0">
              <w:t>ОД</w:t>
            </w:r>
          </w:p>
        </w:tc>
      </w:tr>
      <w:tr w:rsidR="00957F2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9" w:rsidRPr="006E6AA0" w:rsidRDefault="00957F29" w:rsidP="006E6AA0">
            <w:pPr>
              <w:pStyle w:val="2"/>
              <w:rPr>
                <w:b/>
                <w:lang w:val="ba-RU"/>
              </w:rPr>
            </w:pPr>
            <w:r w:rsidRPr="006E6AA0">
              <w:rPr>
                <w:b/>
                <w:lang w:val="ba-RU"/>
              </w:rPr>
              <w:t xml:space="preserve">Год </w:t>
            </w:r>
            <w:r w:rsidR="00721B8C" w:rsidRPr="006E6AA0">
              <w:rPr>
                <w:b/>
                <w:lang w:val="ba-RU"/>
              </w:rPr>
              <w:t xml:space="preserve"> театра в России</w:t>
            </w:r>
          </w:p>
        </w:tc>
      </w:tr>
      <w:tr w:rsidR="0078438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B8" w:rsidRPr="00DA0E14" w:rsidRDefault="003149B8" w:rsidP="006E6AA0">
            <w:pPr>
              <w:pStyle w:val="2"/>
              <w:rPr>
                <w:spacing w:val="-2"/>
                <w:shd w:val="clear" w:color="auto" w:fill="FFFFFF"/>
              </w:rPr>
            </w:pPr>
            <w:r w:rsidRPr="00DA0E14">
              <w:rPr>
                <w:spacing w:val="-2"/>
                <w:shd w:val="clear" w:color="auto" w:fill="FFFFFF"/>
              </w:rPr>
              <w:t>Видеомарафон, посвященный</w:t>
            </w:r>
            <w:r w:rsidR="0074019A" w:rsidRPr="00DA0E14">
              <w:rPr>
                <w:spacing w:val="-2"/>
                <w:shd w:val="clear" w:color="auto" w:fill="FFFFFF"/>
              </w:rPr>
              <w:t xml:space="preserve"> открытию Года</w:t>
            </w:r>
            <w:r w:rsidRPr="00DA0E14">
              <w:rPr>
                <w:spacing w:val="-2"/>
                <w:shd w:val="clear" w:color="auto" w:fill="FFFFFF"/>
              </w:rPr>
              <w:t xml:space="preserve"> </w:t>
            </w:r>
            <w:r w:rsidR="0074019A" w:rsidRPr="00DA0E14">
              <w:rPr>
                <w:spacing w:val="-2"/>
                <w:shd w:val="clear" w:color="auto" w:fill="FFFFFF"/>
              </w:rPr>
              <w:t xml:space="preserve">театра в </w:t>
            </w:r>
            <w:r w:rsidR="006E6AA0" w:rsidRPr="00DA0E14">
              <w:rPr>
                <w:spacing w:val="-2"/>
                <w:shd w:val="clear" w:color="auto" w:fill="FFFFFF"/>
              </w:rPr>
              <w:t>России.</w:t>
            </w:r>
          </w:p>
          <w:p w:rsidR="00784389" w:rsidRPr="00DA0E14" w:rsidRDefault="00784389" w:rsidP="006E6AA0">
            <w:pPr>
              <w:pStyle w:val="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9" w:rsidRPr="006E6AA0" w:rsidRDefault="004D169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89" w:rsidRPr="006E6AA0" w:rsidRDefault="0078438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4D1691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91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DA0E14" w:rsidRDefault="004D1691" w:rsidP="006E6AA0">
            <w:pPr>
              <w:pStyle w:val="2"/>
              <w:rPr>
                <w:bCs/>
              </w:rPr>
            </w:pPr>
            <w:r w:rsidRPr="00DA0E14">
              <w:rPr>
                <w:bCs/>
              </w:rPr>
              <w:t>Неделя детской книги «Весь мир театр, а дети в нём…» в Централизованной детской библиотечной системе</w:t>
            </w:r>
          </w:p>
          <w:p w:rsidR="004D1691" w:rsidRPr="00DA0E14" w:rsidRDefault="004D1691" w:rsidP="006E6AA0">
            <w:pPr>
              <w:pStyle w:val="2"/>
              <w:rPr>
                <w:spacing w:val="-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6E6AA0" w:rsidRDefault="004D169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6E6AA0" w:rsidRDefault="004D169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ДБ</w:t>
            </w:r>
          </w:p>
        </w:tc>
      </w:tr>
      <w:tr w:rsidR="002A7FE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E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DA0E14" w:rsidRDefault="004D1691" w:rsidP="006E6AA0">
            <w:pPr>
              <w:pStyle w:val="2"/>
              <w:rPr>
                <w:spacing w:val="-2"/>
                <w:shd w:val="clear" w:color="auto" w:fill="FFFFFF"/>
              </w:rPr>
            </w:pPr>
            <w:r w:rsidRPr="00DA0E14">
              <w:rPr>
                <w:spacing w:val="-2"/>
                <w:shd w:val="clear" w:color="auto" w:fill="FFFFFF"/>
              </w:rPr>
              <w:t>Конкурс и выставка рисунков «Театр в моей жизни»</w:t>
            </w:r>
          </w:p>
          <w:p w:rsidR="002A7FE9" w:rsidRPr="00DA0E14" w:rsidRDefault="002A7FE9" w:rsidP="006E6AA0">
            <w:pPr>
              <w:pStyle w:val="2"/>
              <w:rPr>
                <w:spacing w:val="-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9" w:rsidRPr="006E6AA0" w:rsidRDefault="004D169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9" w:rsidRPr="006E6AA0" w:rsidRDefault="004D169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2A7FE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E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9" w:rsidRPr="00DA0E14" w:rsidRDefault="0074019A" w:rsidP="006E6AA0">
            <w:pPr>
              <w:pStyle w:val="2"/>
              <w:rPr>
                <w:spacing w:val="-2"/>
                <w:shd w:val="clear" w:color="auto" w:fill="FFFFFF"/>
              </w:rPr>
            </w:pPr>
            <w:r w:rsidRPr="00DA0E14">
              <w:rPr>
                <w:spacing w:val="-2"/>
                <w:shd w:val="clear" w:color="auto" w:fill="FFFFFF"/>
              </w:rPr>
              <w:t>Мастер-классы по театральному мастерству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9" w:rsidRPr="006E6AA0" w:rsidRDefault="004D169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9" w:rsidRPr="006E6AA0" w:rsidRDefault="004D169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МАУК ЗМЦБ</w:t>
            </w:r>
          </w:p>
        </w:tc>
      </w:tr>
      <w:tr w:rsidR="008D4076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76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lastRenderedPageBreak/>
              <w:t>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76" w:rsidRPr="006E6AA0" w:rsidRDefault="008D4076" w:rsidP="00DA0E14">
            <w:pPr>
              <w:pStyle w:val="2"/>
              <w:rPr>
                <w:color w:val="474646"/>
                <w:spacing w:val="-2"/>
                <w:shd w:val="clear" w:color="auto" w:fill="FFFFFF"/>
              </w:rPr>
            </w:pPr>
            <w:r w:rsidRPr="006E6AA0">
              <w:rPr>
                <w:lang w:val="ba-RU"/>
              </w:rPr>
              <w:t>Составление библиографического указателя “</w:t>
            </w:r>
            <w:r w:rsidR="00DA0E14">
              <w:rPr>
                <w:lang w:val="ba-RU"/>
              </w:rPr>
              <w:t>Весь мир театр.”</w:t>
            </w:r>
            <w:r w:rsidRPr="006E6AA0">
              <w:rPr>
                <w:lang w:val="ba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76" w:rsidRPr="006E6AA0" w:rsidRDefault="008D4076" w:rsidP="006E6AA0">
            <w:pPr>
              <w:pStyle w:val="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76" w:rsidRPr="006E6AA0" w:rsidRDefault="008D4076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Рамазанова Л.В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rFonts w:eastAsia="Calibri"/>
              </w:rPr>
            </w:pPr>
            <w:r w:rsidRPr="006E6AA0">
              <w:rPr>
                <w:rFonts w:eastAsia="Calibri"/>
              </w:rPr>
              <w:t>Показ спектаклей «Театр на экране».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Февраль-октябрь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rFonts w:eastAsia="Calibri"/>
              </w:rPr>
            </w:pPr>
            <w:r w:rsidRPr="006E6AA0">
              <w:rPr>
                <w:rFonts w:eastAsia="Calibri"/>
              </w:rPr>
              <w:t>Библиотеатральный разгуляй «Гуляй!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</w:t>
            </w:r>
          </w:p>
        </w:tc>
      </w:tr>
      <w:tr w:rsidR="00B0164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4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9" w:rsidRPr="006E6AA0" w:rsidRDefault="00B01649" w:rsidP="006E6AA0">
            <w:pPr>
              <w:pStyle w:val="2"/>
              <w:rPr>
                <w:rFonts w:eastAsia="Calibri"/>
              </w:rPr>
            </w:pPr>
            <w:r w:rsidRPr="006E6AA0">
              <w:rPr>
                <w:rFonts w:eastAsia="Calibri"/>
              </w:rPr>
              <w:t>Конкурс видеороликов «Сам себе режиссер».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B0164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8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rPr>
                <w:rFonts w:eastAsiaTheme="minorHAnsi"/>
                <w:lang w:eastAsia="en-US"/>
              </w:rPr>
              <w:t xml:space="preserve"> «И…оживают куклы» выставка – игра для детей младшего школьного возраста;</w:t>
            </w:r>
          </w:p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t>«Театр теней»: мини-спектакль по детским сказкам</w:t>
            </w:r>
            <w:r w:rsidRPr="006E6AA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Ишемгуловская,Муйнакская,ДБ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439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t>К юбилею Мустая Карима</w:t>
            </w:r>
            <w:r w:rsidRPr="006E6AA0">
              <w:rPr>
                <w:lang w:val="ba-RU"/>
              </w:rPr>
              <w:t xml:space="preserve"> </w:t>
            </w:r>
          </w:p>
        </w:tc>
      </w:tr>
      <w:tr w:rsidR="003D61D9" w:rsidRPr="006E6AA0" w:rsidTr="00F662F1">
        <w:trPr>
          <w:gridAfter w:val="1"/>
          <w:wAfter w:w="1559" w:type="dxa"/>
          <w:cantSplit/>
          <w:trHeight w:hRule="exact"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4" w:rsidRDefault="003D61D9" w:rsidP="006E6AA0">
            <w:pPr>
              <w:pStyle w:val="2"/>
            </w:pPr>
            <w:r w:rsidRPr="006E6AA0">
              <w:t>Книжная выставка «Ушел от нас всего лишь человек, а мир осиротел»</w:t>
            </w:r>
            <w:r w:rsidR="00DA0E14">
              <w:t>,</w:t>
            </w:r>
          </w:p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 xml:space="preserve"> «Аяҡтарым юлда, күңелем йырҙа»</w:t>
            </w:r>
            <w:r w:rsidRPr="006E6AA0">
              <w:rPr>
                <w:bCs/>
                <w:lang w:val="ba-RU"/>
              </w:rPr>
              <w:t>.</w:t>
            </w:r>
          </w:p>
          <w:p w:rsidR="003D61D9" w:rsidRPr="006E6AA0" w:rsidRDefault="003D61D9" w:rsidP="006E6AA0">
            <w:pPr>
              <w:pStyle w:val="2"/>
            </w:pPr>
            <w:r w:rsidRPr="006E6AA0">
              <w:rPr>
                <w:bCs/>
              </w:rPr>
              <w:t>«Без поэзии сердце остынет…»;</w:t>
            </w:r>
          </w:p>
          <w:p w:rsidR="003D61D9" w:rsidRPr="006E6AA0" w:rsidRDefault="003D61D9" w:rsidP="006E6AA0">
            <w:pPr>
              <w:pStyle w:val="2"/>
            </w:pPr>
            <w:r w:rsidRPr="006E6AA0">
              <w:t xml:space="preserve"> Беседы, библиотечные уроки по произведениям М. Карима:</w:t>
            </w:r>
          </w:p>
          <w:p w:rsidR="003D61D9" w:rsidRPr="006E6AA0" w:rsidRDefault="00DA0E14" w:rsidP="006E6AA0">
            <w:pPr>
              <w:pStyle w:val="2"/>
            </w:pPr>
            <w:r>
              <w:t>«Халыҡтың рухи ҡаҙанышы һәм </w:t>
            </w:r>
            <w:r w:rsidR="003D61D9" w:rsidRPr="006E6AA0">
              <w:t>милли ғорурлығы»</w:t>
            </w:r>
          </w:p>
          <w:p w:rsidR="003D61D9" w:rsidRPr="006E6AA0" w:rsidRDefault="003D61D9" w:rsidP="006E6AA0">
            <w:pPr>
              <w:pStyle w:val="2"/>
            </w:pPr>
            <w:r w:rsidRPr="006E6AA0">
              <w:t>«Йырың гиҙә илдәр араһын».</w:t>
            </w:r>
          </w:p>
          <w:p w:rsidR="003D61D9" w:rsidRPr="006E6AA0" w:rsidRDefault="003D61D9" w:rsidP="006E6AA0">
            <w:pPr>
              <w:pStyle w:val="2"/>
            </w:pPr>
          </w:p>
          <w:p w:rsidR="003D61D9" w:rsidRPr="006E6AA0" w:rsidRDefault="003D61D9" w:rsidP="006E6AA0">
            <w:pPr>
              <w:pStyle w:val="2"/>
            </w:pPr>
            <w:r w:rsidRPr="006E6AA0">
              <w:tab/>
            </w:r>
            <w:r w:rsidRPr="006E6AA0">
              <w:tab/>
            </w:r>
          </w:p>
          <w:p w:rsidR="003D61D9" w:rsidRPr="006E6AA0" w:rsidRDefault="003D61D9" w:rsidP="006E6AA0">
            <w:pPr>
              <w:pStyle w:val="2"/>
            </w:pPr>
            <w:r w:rsidRPr="006E6AA0">
              <w:t>Библиотекарь</w:t>
            </w:r>
          </w:p>
          <w:p w:rsidR="003D61D9" w:rsidRPr="006E6AA0" w:rsidRDefault="003D61D9" w:rsidP="006E6AA0">
            <w:pPr>
              <w:pStyle w:val="2"/>
            </w:pPr>
          </w:p>
          <w:p w:rsidR="003D61D9" w:rsidRPr="006E6AA0" w:rsidRDefault="003D61D9" w:rsidP="006E6AA0">
            <w:pPr>
              <w:pStyle w:val="2"/>
            </w:pPr>
            <w:r w:rsidRPr="006E6AA0">
              <w:t xml:space="preserve"> </w:t>
            </w:r>
          </w:p>
          <w:p w:rsidR="003D61D9" w:rsidRPr="006E6AA0" w:rsidRDefault="003D61D9" w:rsidP="006E6AA0">
            <w:pPr>
              <w:pStyle w:val="2"/>
            </w:pPr>
          </w:p>
          <w:p w:rsidR="003D61D9" w:rsidRPr="006E6AA0" w:rsidRDefault="003D61D9" w:rsidP="006E6AA0">
            <w:pPr>
              <w:pStyle w:val="2"/>
            </w:pPr>
            <w:r w:rsidRPr="006E6AA0">
              <w:t>2</w:t>
            </w:r>
            <w:r w:rsidRPr="006E6AA0">
              <w:tab/>
              <w:t xml:space="preserve">Конкурс чтецов по произведениям Мустая Карима на башкирском и русском языках  </w:t>
            </w:r>
            <w:r w:rsidRPr="006E6AA0">
              <w:tab/>
              <w:t>сентябрь 2018</w:t>
            </w:r>
            <w:r w:rsidRPr="006E6AA0">
              <w:tab/>
            </w:r>
          </w:p>
          <w:p w:rsidR="003D61D9" w:rsidRPr="006E6AA0" w:rsidRDefault="003D61D9" w:rsidP="006E6AA0">
            <w:pPr>
              <w:pStyle w:val="2"/>
            </w:pPr>
            <w:r w:rsidRPr="006E6AA0">
              <w:t>Учителя башкирского и русского языков</w:t>
            </w:r>
          </w:p>
          <w:p w:rsidR="003D61D9" w:rsidRPr="006E6AA0" w:rsidRDefault="003D61D9" w:rsidP="006E6AA0">
            <w:pPr>
              <w:pStyle w:val="2"/>
            </w:pPr>
          </w:p>
          <w:p w:rsidR="003D61D9" w:rsidRPr="006E6AA0" w:rsidRDefault="003D61D9" w:rsidP="006E6AA0">
            <w:pPr>
              <w:pStyle w:val="2"/>
            </w:pPr>
            <w:r w:rsidRPr="006E6AA0">
              <w:t xml:space="preserve"> </w:t>
            </w:r>
          </w:p>
          <w:p w:rsidR="003D61D9" w:rsidRPr="006E6AA0" w:rsidRDefault="003D61D9" w:rsidP="006E6AA0">
            <w:pPr>
              <w:pStyle w:val="2"/>
            </w:pPr>
          </w:p>
          <w:p w:rsidR="003D61D9" w:rsidRPr="006E6AA0" w:rsidRDefault="003D61D9" w:rsidP="006E6AA0">
            <w:pPr>
              <w:pStyle w:val="2"/>
            </w:pPr>
            <w:r w:rsidRPr="006E6AA0">
              <w:t>3</w:t>
            </w:r>
            <w:r w:rsidRPr="006E6AA0">
              <w:tab/>
              <w:t>Поэтическая гостиная «Я думы сердца в песни перелью»</w:t>
            </w:r>
            <w:r w:rsidRPr="006E6AA0">
              <w:tab/>
            </w:r>
          </w:p>
          <w:p w:rsidR="003D61D9" w:rsidRPr="006E6AA0" w:rsidRDefault="003D61D9" w:rsidP="006E6AA0">
            <w:pPr>
              <w:pStyle w:val="2"/>
            </w:pPr>
            <w:r w:rsidRPr="006E6AA0">
              <w:t>октябрь</w:t>
            </w:r>
          </w:p>
          <w:p w:rsidR="003D61D9" w:rsidRPr="006E6AA0" w:rsidRDefault="003D61D9" w:rsidP="006E6AA0">
            <w:pPr>
              <w:pStyle w:val="2"/>
            </w:pPr>
          </w:p>
          <w:p w:rsidR="003D61D9" w:rsidRPr="006E6AA0" w:rsidRDefault="003D61D9" w:rsidP="006E6AA0">
            <w:pPr>
              <w:pStyle w:val="2"/>
            </w:pPr>
            <w:r w:rsidRPr="006E6AA0">
              <w:t>8 классы</w:t>
            </w:r>
            <w:r w:rsidRPr="006E6AA0">
              <w:tab/>
              <w:t>Библиотекарь</w:t>
            </w:r>
          </w:p>
          <w:p w:rsidR="003D61D9" w:rsidRPr="006E6AA0" w:rsidRDefault="003D61D9" w:rsidP="006E6AA0">
            <w:pPr>
              <w:pStyle w:val="2"/>
            </w:pPr>
            <w:r w:rsidRPr="006E6AA0">
              <w:t>4</w:t>
            </w:r>
            <w:r w:rsidRPr="006E6AA0">
              <w:tab/>
              <w:t>Урок- исповедь «Оставшимся –я шлю благословение»</w:t>
            </w:r>
            <w:r w:rsidRPr="006E6AA0">
              <w:tab/>
            </w:r>
          </w:p>
          <w:p w:rsidR="003D61D9" w:rsidRPr="006E6AA0" w:rsidRDefault="003D61D9" w:rsidP="006E6AA0">
            <w:pPr>
              <w:pStyle w:val="2"/>
            </w:pPr>
            <w:r w:rsidRPr="006E6AA0">
              <w:t>ноябрь</w:t>
            </w:r>
          </w:p>
          <w:p w:rsidR="003D61D9" w:rsidRPr="006E6AA0" w:rsidRDefault="003D61D9" w:rsidP="006E6AA0">
            <w:pPr>
              <w:pStyle w:val="2"/>
            </w:pPr>
          </w:p>
          <w:p w:rsidR="003D61D9" w:rsidRPr="006E6AA0" w:rsidRDefault="003D61D9" w:rsidP="006E6AA0">
            <w:pPr>
              <w:pStyle w:val="2"/>
            </w:pPr>
            <w:r w:rsidRPr="006E6AA0">
              <w:t>9 классы</w:t>
            </w:r>
            <w:r w:rsidRPr="006E6AA0">
              <w:tab/>
              <w:t>Библиотекарь</w:t>
            </w:r>
          </w:p>
          <w:p w:rsidR="003D61D9" w:rsidRPr="006E6AA0" w:rsidRDefault="003D61D9" w:rsidP="006E6AA0">
            <w:pPr>
              <w:pStyle w:val="2"/>
            </w:pPr>
            <w:r w:rsidRPr="006E6AA0">
              <w:t>5</w:t>
            </w:r>
            <w:r w:rsidRPr="006E6AA0">
              <w:tab/>
              <w:t>Участие в районных и городских мероприятиях, посвященных юбилею М. Карима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8D4076">
        <w:trPr>
          <w:gridAfter w:val="1"/>
          <w:wAfter w:w="1559" w:type="dxa"/>
          <w:cantSplit/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4" w:rsidRDefault="003D61D9" w:rsidP="00DA0E14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Цикл мероприятий к 100-летию Мустая Карима</w:t>
            </w:r>
          </w:p>
          <w:p w:rsidR="003D61D9" w:rsidRPr="006E6AA0" w:rsidRDefault="003D61D9" w:rsidP="00DA0E14">
            <w:pPr>
              <w:pStyle w:val="2"/>
            </w:pPr>
            <w:r w:rsidRPr="006E6AA0">
              <w:rPr>
                <w:lang w:val="ba-RU"/>
              </w:rPr>
              <w:t xml:space="preserve"> </w:t>
            </w:r>
            <w:r w:rsidRPr="006E6AA0">
              <w:rPr>
                <w:bCs/>
              </w:rPr>
              <w:t xml:space="preserve">Поэтическая гостиная «Я думы сердца в песни перелью»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</w:t>
            </w:r>
          </w:p>
        </w:tc>
      </w:tr>
      <w:tr w:rsidR="003D61D9" w:rsidRPr="006E6AA0" w:rsidTr="002B69CB">
        <w:trPr>
          <w:gridAfter w:val="1"/>
          <w:wAfter w:w="1559" w:type="dxa"/>
          <w:cantSplit/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color w:val="303030"/>
              </w:rPr>
            </w:pPr>
            <w:r w:rsidRPr="006E6AA0">
              <w:rPr>
                <w:color w:val="303030"/>
              </w:rPr>
              <w:br/>
              <w:t>Конкурс чтецов среди учащихся школ села и района по произведениям М. Карима.</w:t>
            </w:r>
          </w:p>
          <w:p w:rsidR="003D61D9" w:rsidRPr="006E6AA0" w:rsidRDefault="003D61D9" w:rsidP="006E6AA0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ЦБ, ДБ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hRule="exact"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74019A" w:rsidP="006E6AA0">
            <w:pPr>
              <w:pStyle w:val="2"/>
            </w:pPr>
            <w:r w:rsidRPr="006E6AA0"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color w:val="303030"/>
              </w:rPr>
            </w:pPr>
            <w:r w:rsidRPr="006E6AA0">
              <w:rPr>
                <w:color w:val="303030"/>
              </w:rPr>
              <w:t>Литературный вечер «Халҡыма әйтер һүҙем».</w:t>
            </w:r>
          </w:p>
          <w:p w:rsidR="003D61D9" w:rsidRPr="006E6AA0" w:rsidRDefault="003D61D9" w:rsidP="006E6AA0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ДБ</w:t>
            </w:r>
          </w:p>
        </w:tc>
      </w:tr>
      <w:tr w:rsidR="003D61D9" w:rsidRPr="006E6AA0" w:rsidTr="0074019A">
        <w:trPr>
          <w:gridAfter w:val="1"/>
          <w:wAfter w:w="1559" w:type="dxa"/>
          <w:cantSplit/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74019A" w:rsidP="006E6AA0">
            <w:pPr>
              <w:pStyle w:val="2"/>
            </w:pPr>
            <w:r w:rsidRPr="006E6AA0"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74019A" w:rsidP="006E6AA0">
            <w:pPr>
              <w:pStyle w:val="2"/>
            </w:pPr>
            <w:r w:rsidRPr="006E6AA0">
              <w:t>Видео-лекция: «Золотое наследие. Мустай Карим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</w:tr>
      <w:tr w:rsidR="0074019A" w:rsidRPr="006E6AA0" w:rsidTr="00E44A5F">
        <w:trPr>
          <w:gridAfter w:val="1"/>
          <w:wAfter w:w="1559" w:type="dxa"/>
          <w:cantSplit/>
          <w:trHeight w:hRule="exact"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A" w:rsidRPr="006E6AA0" w:rsidRDefault="0074019A" w:rsidP="006E6AA0">
            <w:pPr>
              <w:pStyle w:val="2"/>
            </w:pP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A" w:rsidRPr="006E6AA0" w:rsidRDefault="0074019A" w:rsidP="00DA0E14">
            <w:pPr>
              <w:pStyle w:val="2"/>
              <w:tabs>
                <w:tab w:val="clear" w:pos="6000"/>
                <w:tab w:val="left" w:pos="0"/>
              </w:tabs>
              <w:rPr>
                <w:b/>
              </w:rPr>
            </w:pPr>
            <w:r w:rsidRPr="006E6AA0">
              <w:tab/>
            </w:r>
            <w:r w:rsidRPr="006E6AA0">
              <w:rPr>
                <w:b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A" w:rsidRPr="006E6AA0" w:rsidRDefault="0074019A" w:rsidP="006E6AA0">
            <w:pPr>
              <w:pStyle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A" w:rsidRPr="006E6AA0" w:rsidRDefault="0074019A" w:rsidP="006E6AA0">
            <w:pPr>
              <w:pStyle w:val="2"/>
              <w:rPr>
                <w:bCs/>
              </w:rPr>
            </w:pPr>
          </w:p>
        </w:tc>
      </w:tr>
      <w:tr w:rsidR="003D61D9" w:rsidRPr="006E6AA0" w:rsidTr="00784389">
        <w:trPr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Мероприятия, посвященные датам, связанных с темой семьи и семейных ценностей: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 xml:space="preserve">1 марта - Башҡорт ғаиләһе көнө 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 xml:space="preserve">8 марта - Международный женский </w:t>
            </w:r>
            <w:r w:rsidR="006E6AA0" w:rsidRPr="006E6AA0">
              <w:rPr>
                <w:lang w:eastAsia="en-US"/>
              </w:rPr>
              <w:t>день. Конкурс</w:t>
            </w:r>
            <w:r w:rsidRPr="006E6AA0">
              <w:rPr>
                <w:lang w:val="ba-RU"/>
              </w:rPr>
              <w:t xml:space="preserve"> стихотворений к Международному женскому Дню “Образ пленительный, образ прекрасный”.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20 марта - Международный день счастья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 апреля - Именины Домового.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18 апреля - День матери России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5 мая - День детей.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15 мая - Международный день семьи 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17 мая - Международный день детского телефона доверия.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 июня - Международный день защиты детей </w:t>
            </w:r>
            <w:r w:rsidRPr="006E6AA0">
              <w:t xml:space="preserve">К Международному </w:t>
            </w:r>
            <w:r w:rsidR="006E6AA0" w:rsidRPr="006E6AA0">
              <w:t>дню защиты</w:t>
            </w:r>
            <w:r w:rsidRPr="006E6AA0">
              <w:t xml:space="preserve"> </w:t>
            </w:r>
            <w:r w:rsidR="006E6AA0" w:rsidRPr="006E6AA0">
              <w:t>детей.</w:t>
            </w:r>
            <w:r w:rsidRPr="006E6AA0">
              <w:t xml:space="preserve"> </w:t>
            </w:r>
            <w:r w:rsidRPr="006E6AA0">
              <w:rPr>
                <w:bCs/>
              </w:rPr>
              <w:t>Праздник «Ладонь добра»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8 июня - Международный день домохозяйки и домохозяина.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9 июня - Международный день друзей.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17 июня - Халыҡ-ара атайҙар көнө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21 июня - Международный день отца.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6 июля - Всемирный день поцелуя </w:t>
            </w:r>
          </w:p>
          <w:p w:rsidR="003D61D9" w:rsidRPr="006E6AA0" w:rsidRDefault="003D61D9" w:rsidP="006E6AA0">
            <w:pPr>
              <w:pStyle w:val="2"/>
              <w:rPr>
                <w:b/>
                <w:lang w:eastAsia="en-US"/>
              </w:rPr>
            </w:pPr>
            <w:r w:rsidRPr="006E6AA0">
              <w:rPr>
                <w:lang w:eastAsia="en-US"/>
              </w:rPr>
              <w:t>8 июля - Всероссийский день семьи, любви и верности. </w:t>
            </w:r>
            <w:r w:rsidRPr="006E6AA0">
              <w:rPr>
                <w:rStyle w:val="ab"/>
                <w:b w:val="0"/>
                <w:sz w:val="24"/>
                <w:lang w:eastAsia="en-US"/>
              </w:rPr>
              <w:t>Тематический урок К Дню Семьи «Я радость нахожу в семье»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20 июля - День друга.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28 июля - День родителей.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1-7 августа - Всемирная неделя поддержки грудного вскармливания.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1 октября – День пожилых людей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7 ноября - Всемирный день мужчин 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20 ноября - Всемирный день ребенка </w:t>
            </w:r>
          </w:p>
          <w:p w:rsidR="003D61D9" w:rsidRPr="006E6AA0" w:rsidRDefault="003D61D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25 ноября - Международный день борьбы против насилия в отношении женщин.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  <w:tc>
          <w:tcPr>
            <w:tcW w:w="1559" w:type="dxa"/>
          </w:tcPr>
          <w:p w:rsidR="003D61D9" w:rsidRPr="006E6AA0" w:rsidRDefault="003D61D9" w:rsidP="006E6AA0">
            <w:pPr>
              <w:pStyle w:val="2"/>
            </w:pP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Пополнение библиотечных фондов литературой на тему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Акции «Родился читатель!», «Читаем всей семьей», «О</w:t>
            </w:r>
            <w:r w:rsidRPr="006E6AA0">
              <w:rPr>
                <w:bCs/>
                <w:lang w:val="ba-RU"/>
              </w:rPr>
              <w:t>ҙ</w:t>
            </w:r>
            <w:r w:rsidRPr="006E6AA0">
              <w:rPr>
                <w:bCs/>
              </w:rPr>
              <w:t>он-о</w:t>
            </w:r>
            <w:r w:rsidRPr="006E6AA0">
              <w:rPr>
                <w:bCs/>
                <w:lang w:val="ba-RU"/>
              </w:rPr>
              <w:t>ҙ</w:t>
            </w:r>
            <w:r w:rsidRPr="006E6AA0">
              <w:rPr>
                <w:bCs/>
              </w:rPr>
              <w:t>а</w:t>
            </w:r>
            <w:r w:rsidRPr="006E6AA0">
              <w:rPr>
                <w:bCs/>
                <w:lang w:val="ba-RU"/>
              </w:rPr>
              <w:t>ҡ</w:t>
            </w:r>
            <w:r w:rsidRPr="006E6AA0">
              <w:rPr>
                <w:bCs/>
              </w:rPr>
              <w:t xml:space="preserve"> бул</w:t>
            </w:r>
            <w:r w:rsidRPr="006E6AA0">
              <w:rPr>
                <w:bCs/>
                <w:lang w:val="ba-RU"/>
              </w:rPr>
              <w:t>һ</w:t>
            </w:r>
            <w:r w:rsidRPr="006E6AA0">
              <w:rPr>
                <w:bCs/>
              </w:rPr>
              <w:t xml:space="preserve">ын </w:t>
            </w:r>
            <w:r w:rsidR="006E6AA0" w:rsidRPr="006E6AA0">
              <w:rPr>
                <w:bCs/>
              </w:rPr>
              <w:t>баласа</w:t>
            </w:r>
            <w:r w:rsidR="006E6AA0" w:rsidRPr="006E6AA0">
              <w:rPr>
                <w:bCs/>
                <w:lang w:val="ba-RU"/>
              </w:rPr>
              <w:t>ҡ</w:t>
            </w:r>
            <w:r w:rsidR="006E6AA0" w:rsidRPr="006E6AA0">
              <w:rPr>
                <w:bCs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lastRenderedPageBreak/>
              <w:t>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Организация в библиотеках постоянно действующих книжных выставок по году театра, обзоров литературы. и др.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 xml:space="preserve">Круглые столы «Роль отца и матери в воспитании детей», «Отец и сын. Незаменимая роль отца в воспитании сына», «Радуга материнства», «От семьи тропинка к роду и народу», </w:t>
            </w:r>
            <w:r w:rsidRPr="006E6AA0">
              <w:rPr>
                <w:bCs/>
              </w:rPr>
              <w:t>«</w:t>
            </w:r>
            <w:r w:rsidRPr="006E6AA0">
              <w:rPr>
                <w:bCs/>
                <w:lang w:val="ba-RU"/>
              </w:rPr>
              <w:t>Семья и права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9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Вечера отдыха семейных пар «Наши дети – наши таланты», </w:t>
            </w:r>
          </w:p>
          <w:p w:rsidR="003D61D9" w:rsidRPr="006E6AA0" w:rsidRDefault="003D61D9" w:rsidP="006E6AA0">
            <w:pPr>
              <w:pStyle w:val="2"/>
            </w:pPr>
            <w:r w:rsidRPr="006E6AA0">
              <w:t>«Моя семья – моя опора», «И чтоб огонь дарил тепло», «Званый вечер при свечах», «Мой дом – моя крепость», «День семьи», «Семейному кораблю – счастливого плавания»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10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Конкурсно - игровые мероприятия: «Моя родословная», «Все дороги </w:t>
            </w:r>
          </w:p>
          <w:p w:rsidR="003D61D9" w:rsidRPr="006E6AA0" w:rsidRDefault="003D61D9" w:rsidP="006E6AA0">
            <w:pPr>
              <w:pStyle w:val="2"/>
            </w:pPr>
            <w:r w:rsidRPr="006E6AA0">
              <w:t xml:space="preserve">ведут к дому», «У дружной семьи много рук», «Мама, папа и я – дружная семья», «Семейные реликвии», конкурс творческих семей.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Конкурсы рисунков, чтецов «Моя семья», «Нам хорошо вместе», </w:t>
            </w:r>
          </w:p>
          <w:p w:rsidR="003D61D9" w:rsidRPr="006E6AA0" w:rsidRDefault="003D61D9" w:rsidP="006E6AA0">
            <w:pPr>
              <w:pStyle w:val="2"/>
            </w:pPr>
            <w:r w:rsidRPr="006E6AA0">
              <w:t>«День, который запомнился», «Читаем всей семьей», «Бабушка моей мечты», «Папа, мама и я – спортивная семья», «Вместе весело шагать по просторам».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Конкурс авторских стихотворений «Семья - любви неиссякаемый 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День открытых дверей «Запиши своего ребенка в библиотеку»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Беседы «Азбука здоровья семьи», «Как строить себя и свою семью», «Семья и семейные традиции», «Семья – это маленькая родина», «Связь поколений», «Сыновняя привязанность к отцу»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Встреча-чествование семейных династий «Знакомьтесь,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18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Вечер-чествование «Семейные узы: проверка на прочность», «Пар ҡанаттар», «Алтын, г</w:t>
            </w:r>
            <w:r w:rsidRPr="006E6AA0">
              <w:rPr>
                <w:lang w:val="ba-RU"/>
              </w:rPr>
              <w:t>әү</w:t>
            </w:r>
            <w:r w:rsidRPr="006E6AA0">
              <w:t>h</w:t>
            </w:r>
            <w:r w:rsidRPr="006E6AA0">
              <w:rPr>
                <w:lang w:val="ba-RU"/>
              </w:rPr>
              <w:t>ә</w:t>
            </w:r>
            <w:r w:rsidRPr="006E6AA0">
              <w:t>р туйым - алтын йылдар»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20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Дни семейного отдыха «Семья в куче - не страшна и туча», «Я с книгой открываю мир»</w:t>
            </w:r>
            <w:r w:rsidRPr="006E6AA0">
              <w:rPr>
                <w:lang w:val="ba-RU"/>
              </w:rPr>
              <w:t>,</w:t>
            </w:r>
            <w:r w:rsidRPr="006E6AA0">
              <w:t xml:space="preserve"> «Неразлучные друзья - мама, папа, книга, 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Март-сентябрь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Башҡорт ғаиләһе көнөнә ҡарата рухиәт байрамы “Ғаиләлә генә тыуа ысын мөхәббәт”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lastRenderedPageBreak/>
              <w:t>23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t>Библионочь – 2019 (К Году театра)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«Папин праздник – главный праздник всех мальчишек и мужчин», «Атайлы бала – </w:t>
            </w:r>
            <w:r w:rsidRPr="006E6AA0">
              <w:rPr>
                <w:lang w:val="ba-RU"/>
              </w:rPr>
              <w:t>арҡалы бала</w:t>
            </w:r>
            <w:r w:rsidRPr="006E6AA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Праздники «Почитаем, поиграем, отдохнем, лето с пользой проведем»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t>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Встреча семейных династий «Ты да я - вместе 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t>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27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Вечер-встреча «Очаг семейный бережно храня…» (ко Дню семьи любви и верности)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28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Праздники ко Дню пожилых людей «</w:t>
            </w:r>
            <w:r w:rsidRPr="006E6AA0">
              <w:t>Мои года – мои богатство», «Һеҙҙен ғүмер –беҙгә  өлгө»,«Ғүмерҙең алтын миҙгеле»</w:t>
            </w:r>
            <w:r w:rsidRPr="006E6AA0">
              <w:rPr>
                <w:lang w:val="ba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29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 xml:space="preserve">Ко Дню матери: литературно-музыкальные композиции «Счастье быть матерью», «Ты одна такая – любимая и родная!», «Согреты теплом твоих лучистых глаз», «Мы будем вечно прославлять ту женщину, чье имя – мать!».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30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Рекомендательные списки литературы, указатели, буклеты «Мой Мустай”, “О театре” «Молодость счастлива тем, что у нее есть будущее».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205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t>Краеведческая деятельность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/>
                <w:bCs/>
              </w:rPr>
            </w:pPr>
            <w:r w:rsidRPr="006E6AA0">
              <w:rPr>
                <w:color w:val="000000"/>
                <w:bdr w:val="none" w:sz="0" w:space="0" w:color="auto" w:frame="1"/>
              </w:rPr>
              <w:t xml:space="preserve">Тематические вечера, посвященные юбилеям писателей и поэтов, знаменательным датам района и </w:t>
            </w:r>
            <w:r w:rsidR="006E6AA0" w:rsidRPr="006E6AA0">
              <w:rPr>
                <w:color w:val="000000"/>
                <w:bdr w:val="none" w:sz="0" w:space="0" w:color="auto" w:frame="1"/>
              </w:rPr>
              <w:t>РБ</w:t>
            </w:r>
            <w:r w:rsidR="006E6AA0" w:rsidRPr="006E6AA0">
              <w:t>:</w:t>
            </w:r>
            <w:r w:rsidRPr="006E6AA0">
              <w:t xml:space="preserve"> Час исторических событий «История, овеянная легендой»;</w:t>
            </w:r>
          </w:p>
          <w:p w:rsidR="003D61D9" w:rsidRPr="006E6AA0" w:rsidRDefault="003D61D9" w:rsidP="006E6AA0">
            <w:pPr>
              <w:pStyle w:val="2"/>
              <w:rPr>
                <w:color w:val="000000"/>
                <w:bdr w:val="none" w:sz="0" w:space="0" w:color="auto" w:frame="1"/>
              </w:rPr>
            </w:pPr>
            <w:r w:rsidRPr="006E6AA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3D61D9" w:rsidRPr="006E6AA0" w:rsidRDefault="003D61D9" w:rsidP="006E6AA0">
            <w:pPr>
              <w:pStyle w:val="2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color w:val="000000"/>
                <w:bdr w:val="none" w:sz="0" w:space="0" w:color="auto" w:frame="1"/>
              </w:rPr>
            </w:pPr>
            <w:r w:rsidRPr="006E6AA0">
              <w:rPr>
                <w:color w:val="000000"/>
                <w:bdr w:val="none" w:sz="0" w:space="0" w:color="auto" w:frame="1"/>
              </w:rPr>
              <w:t>Фольклорные и народные праздники «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Һ</w:t>
            </w:r>
            <w:r w:rsidRPr="006E6AA0">
              <w:rPr>
                <w:color w:val="000000"/>
                <w:bdr w:val="none" w:sz="0" w:space="0" w:color="auto" w:frame="1"/>
              </w:rPr>
              <w:t>ыу юлын к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ү</w:t>
            </w:r>
            <w:r w:rsidRPr="006E6AA0">
              <w:rPr>
                <w:color w:val="000000"/>
                <w:bdr w:val="none" w:sz="0" w:space="0" w:color="auto" w:frame="1"/>
              </w:rPr>
              <w:t>р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һә</w:t>
            </w:r>
            <w:r w:rsidRPr="006E6AA0">
              <w:rPr>
                <w:color w:val="000000"/>
                <w:bdr w:val="none" w:sz="0" w:space="0" w:color="auto" w:frame="1"/>
              </w:rPr>
              <w:t>те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ү</w:t>
            </w:r>
            <w:r w:rsidRPr="006E6AA0">
              <w:rPr>
                <w:color w:val="000000"/>
                <w:bdr w:val="none" w:sz="0" w:space="0" w:color="auto" w:frame="1"/>
              </w:rPr>
              <w:t>», «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Ҡ</w:t>
            </w:r>
            <w:r w:rsidRPr="006E6AA0">
              <w:rPr>
                <w:color w:val="000000"/>
                <w:bdr w:val="none" w:sz="0" w:space="0" w:color="auto" w:frame="1"/>
              </w:rPr>
              <w:t>а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ҙ</w:t>
            </w:r>
            <w:r w:rsidRPr="006E6AA0">
              <w:rPr>
                <w:color w:val="000000"/>
                <w:bdr w:val="none" w:sz="0" w:space="0" w:color="auto" w:frame="1"/>
              </w:rPr>
              <w:t xml:space="preserve"> 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ө</w:t>
            </w:r>
            <w:r w:rsidRPr="006E6AA0">
              <w:rPr>
                <w:color w:val="000000"/>
                <w:bdr w:val="none" w:sz="0" w:space="0" w:color="auto" w:frame="1"/>
              </w:rPr>
              <w:t>м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әһ</w:t>
            </w:r>
            <w:r w:rsidRPr="006E6AA0">
              <w:rPr>
                <w:color w:val="000000"/>
                <w:bdr w:val="none" w:sz="0" w:space="0" w:color="auto" w:frame="1"/>
              </w:rPr>
              <w:t>е», «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Ҡ</w:t>
            </w:r>
            <w:r w:rsidRPr="006E6AA0">
              <w:rPr>
                <w:color w:val="000000"/>
                <w:bdr w:val="none" w:sz="0" w:space="0" w:color="auto" w:frame="1"/>
              </w:rPr>
              <w:t>ар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ғ</w:t>
            </w:r>
            <w:r w:rsidRPr="006E6AA0">
              <w:rPr>
                <w:color w:val="000000"/>
                <w:bdr w:val="none" w:sz="0" w:space="0" w:color="auto" w:frame="1"/>
              </w:rPr>
              <w:t>а бут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ҡ</w:t>
            </w:r>
            <w:r w:rsidRPr="006E6AA0">
              <w:rPr>
                <w:color w:val="000000"/>
                <w:bdr w:val="none" w:sz="0" w:space="0" w:color="auto" w:frame="1"/>
              </w:rPr>
              <w:t>а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һ</w:t>
            </w:r>
            <w:r w:rsidRPr="006E6AA0">
              <w:rPr>
                <w:color w:val="000000"/>
                <w:bdr w:val="none" w:sz="0" w:space="0" w:color="auto" w:frame="1"/>
              </w:rPr>
              <w:t>ы», «К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ә</w:t>
            </w:r>
            <w:r w:rsidRPr="006E6AA0">
              <w:rPr>
                <w:color w:val="000000"/>
                <w:bdr w:val="none" w:sz="0" w:space="0" w:color="auto" w:frame="1"/>
              </w:rPr>
              <w:t>к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ү</w:t>
            </w:r>
            <w:r w:rsidRPr="006E6AA0">
              <w:rPr>
                <w:color w:val="000000"/>
                <w:bdr w:val="none" w:sz="0" w:space="0" w:color="auto" w:frame="1"/>
              </w:rPr>
              <w:t>к с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ә</w:t>
            </w:r>
            <w:r w:rsidRPr="006E6AA0">
              <w:rPr>
                <w:color w:val="000000"/>
                <w:bdr w:val="none" w:sz="0" w:space="0" w:color="auto" w:frame="1"/>
              </w:rPr>
              <w:t>йе», «Һабантуй», «Ш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ә</w:t>
            </w:r>
            <w:r w:rsidRPr="006E6AA0">
              <w:rPr>
                <w:color w:val="000000"/>
                <w:bdr w:val="none" w:sz="0" w:space="0" w:color="auto" w:frame="1"/>
              </w:rPr>
              <w:t>ж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ә</w:t>
            </w:r>
            <w:r w:rsidRPr="006E6AA0">
              <w:rPr>
                <w:color w:val="000000"/>
                <w:bdr w:val="none" w:sz="0" w:space="0" w:color="auto" w:frame="1"/>
              </w:rPr>
              <w:t>р</w:t>
            </w:r>
            <w:r w:rsidRPr="006E6AA0">
              <w:rPr>
                <w:color w:val="000000"/>
                <w:bdr w:val="none" w:sz="0" w:space="0" w:color="auto" w:frame="1"/>
                <w:lang w:val="ba-RU"/>
              </w:rPr>
              <w:t>ә</w:t>
            </w:r>
            <w:r w:rsidRPr="006E6AA0">
              <w:rPr>
                <w:color w:val="000000"/>
                <w:bdr w:val="none" w:sz="0" w:space="0" w:color="auto" w:frame="1"/>
              </w:rPr>
              <w:t xml:space="preserve"> байрамы», «Здравствуйте, односельчане»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</w:pPr>
            <w:r w:rsidRPr="006E6AA0"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rFonts w:eastAsiaTheme="minorHAnsi"/>
                <w:lang w:eastAsia="en-US"/>
              </w:rPr>
            </w:pPr>
            <w:r w:rsidRPr="006E6AA0">
              <w:t>Цикл мероприятий к 100-летию Республики Башкортостан конкурс чтецов, театральных постановок «Любимый край, где цветет курай»</w:t>
            </w:r>
            <w:r w:rsidRPr="006E6AA0">
              <w:rPr>
                <w:rFonts w:eastAsiaTheme="minorHAnsi"/>
                <w:lang w:val="ba-RU" w:eastAsia="en-US"/>
              </w:rPr>
              <w:t xml:space="preserve"> выставка </w:t>
            </w:r>
            <w:r w:rsidRPr="006E6AA0">
              <w:rPr>
                <w:rFonts w:eastAsiaTheme="minorHAnsi"/>
                <w:lang w:eastAsia="en-US"/>
              </w:rPr>
              <w:t>“Башкортостан – мой край, возлюбленный навеки”.</w:t>
            </w:r>
          </w:p>
          <w:p w:rsidR="003D61D9" w:rsidRPr="006E6AA0" w:rsidRDefault="003D61D9" w:rsidP="006E6AA0">
            <w:pPr>
              <w:pStyle w:val="2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</w:pPr>
            <w:r w:rsidRPr="006E6AA0">
              <w:lastRenderedPageBreak/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 xml:space="preserve">Литературные вечера, вечера-портреты, краеведческие часы, вечера-встречи к знаменательным и памятным датам Республики Башкортостан.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</w:pPr>
            <w:r w:rsidRPr="006E6AA0">
              <w:t>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Час </w:t>
            </w:r>
            <w:r w:rsidR="006E6AA0" w:rsidRPr="006E6AA0">
              <w:rPr>
                <w:bCs/>
              </w:rPr>
              <w:t>поэзии «</w:t>
            </w:r>
            <w:r w:rsidRPr="006E6AA0">
              <w:rPr>
                <w:bCs/>
              </w:rPr>
              <w:t>Халҡым теле, хаҡлыҡ теле», посвященный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ЦБ</w:t>
            </w:r>
          </w:p>
        </w:tc>
      </w:tr>
      <w:tr w:rsidR="003D61D9" w:rsidRPr="006E6AA0" w:rsidTr="004B5F31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</w:pPr>
            <w:r w:rsidRPr="006E6AA0">
              <w:rPr>
                <w:lang w:val="ba-RU"/>
              </w:rPr>
              <w:t>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</w:pPr>
            <w:r w:rsidRPr="006E6AA0">
              <w:t>Краеведческий вернисаж «Прославляя имя Салавата» ко дню рождения Салавата Юлаева.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Мероприятия, посвященные пропаганде родного языка: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акции «Ту</w:t>
            </w:r>
            <w:r w:rsidRPr="006E6AA0">
              <w:rPr>
                <w:bCs/>
                <w:lang w:val="ba-RU"/>
              </w:rPr>
              <w:t>ғ</w:t>
            </w:r>
            <w:r w:rsidRPr="006E6AA0">
              <w:rPr>
                <w:bCs/>
              </w:rPr>
              <w:t>ан тел – к</w:t>
            </w:r>
            <w:r w:rsidRPr="006E6AA0">
              <w:rPr>
                <w:bCs/>
                <w:lang w:val="ba-RU"/>
              </w:rPr>
              <w:t>үң</w:t>
            </w:r>
            <w:r w:rsidRPr="006E6AA0">
              <w:rPr>
                <w:bCs/>
              </w:rPr>
              <w:t>ел нуры», «Та</w:t>
            </w:r>
            <w:r w:rsidRPr="006E6AA0">
              <w:rPr>
                <w:bCs/>
                <w:lang w:val="ba-RU"/>
              </w:rPr>
              <w:t>ҙ</w:t>
            </w:r>
            <w:r w:rsidRPr="006E6AA0">
              <w:rPr>
                <w:bCs/>
              </w:rPr>
              <w:t xml:space="preserve">а </w:t>
            </w:r>
            <w:r w:rsidRPr="006E6AA0">
              <w:rPr>
                <w:bCs/>
                <w:lang w:val="ba-RU"/>
              </w:rPr>
              <w:t>һө</w:t>
            </w:r>
            <w:r w:rsidRPr="006E6AA0">
              <w:rPr>
                <w:bCs/>
              </w:rPr>
              <w:t>йл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ш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йек!»;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конкурс сочинений «Язык мой – друг мой!»;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цикл бесед и уроков о родном языке.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  <w:lang w:val="ba-RU"/>
              </w:rPr>
              <w:t>в</w:t>
            </w:r>
            <w:r w:rsidRPr="006E6AA0">
              <w:rPr>
                <w:bCs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8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Участие в межрегиональных и республиканских мероприятиях с башкирскими шалями,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64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B84A11" w:rsidRDefault="003D61D9" w:rsidP="006E6AA0">
            <w:pPr>
              <w:pStyle w:val="2"/>
              <w:rPr>
                <w:b/>
              </w:rPr>
            </w:pPr>
            <w:r w:rsidRPr="00B84A11">
              <w:rPr>
                <w:b/>
              </w:rPr>
              <w:t>Работа клубов по интересам, творческих объединений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Работа клуба «А</w:t>
            </w:r>
            <w:r w:rsidRPr="006E6AA0">
              <w:rPr>
                <w:bCs/>
                <w:lang w:val="ba-RU"/>
              </w:rPr>
              <w:t>ғинәйҙәр”, “Мы вместе”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клуба “В кругу семьи”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ДБ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DA0E14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кружка “</w:t>
            </w:r>
            <w:r w:rsidR="00DA0E14">
              <w:rPr>
                <w:bCs/>
                <w:lang w:val="ba-RU"/>
              </w:rPr>
              <w:t>Алые паруса”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ДБ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DA0E14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Работа фольклорной группы «Хатира», детского театрального коллектива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Серегуловская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Участие в работе фольклорного коллектива «Горница»</w:t>
            </w:r>
            <w:r w:rsidRPr="006E6AA0">
              <w:rPr>
                <w:bCs/>
                <w:lang w:val="ba-RU"/>
              </w:rPr>
              <w:t>, работа клуба “Хозяюшка”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Ново-Петровская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Работа клуба «Кис ултырыу»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Баишевская </w:t>
            </w:r>
            <w:r w:rsidRPr="006E6AA0">
              <w:rPr>
                <w:bCs/>
                <w:lang w:val="ba-RU"/>
              </w:rPr>
              <w:t>м</w:t>
            </w:r>
            <w:r w:rsidRPr="006E6AA0">
              <w:rPr>
                <w:bCs/>
              </w:rPr>
              <w:t>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Работа клубов по интересам «Хозяюшка», «Истина», «</w:t>
            </w:r>
            <w:r w:rsidRPr="006E6AA0">
              <w:rPr>
                <w:bCs/>
                <w:lang w:val="ba-RU"/>
              </w:rPr>
              <w:t>Почемучки</w:t>
            </w:r>
            <w:r w:rsidRPr="006E6AA0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Тазларовская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8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Участие в клубе по интересам «Райхан»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Ново-Чебенская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lastRenderedPageBreak/>
              <w:t>9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Участие в фольклорном коллективе «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хир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тт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 xml:space="preserve">Ибраевская </w:t>
            </w:r>
            <w:r w:rsidRPr="006E6AA0">
              <w:rPr>
                <w:bCs/>
                <w:lang w:val="ba-RU"/>
              </w:rPr>
              <w:t>м</w:t>
            </w:r>
            <w:r w:rsidRPr="006E6AA0">
              <w:rPr>
                <w:bCs/>
              </w:rPr>
              <w:t>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10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Работа клубов «</w:t>
            </w:r>
            <w:r w:rsidRPr="006E6AA0">
              <w:rPr>
                <w:bCs/>
                <w:lang w:val="ba-RU"/>
              </w:rPr>
              <w:t>Подружки</w:t>
            </w:r>
            <w:r w:rsidRPr="006E6AA0">
              <w:rPr>
                <w:bCs/>
              </w:rPr>
              <w:t>», «Кукольный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Ишемгуловская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Деятельность клуба «Ихлас к</w:t>
            </w:r>
            <w:r w:rsidRPr="006E6AA0">
              <w:rPr>
                <w:bCs/>
                <w:lang w:val="ba-RU"/>
              </w:rPr>
              <w:t>үң</w:t>
            </w:r>
            <w:r w:rsidRPr="006E6AA0">
              <w:rPr>
                <w:bCs/>
              </w:rPr>
              <w:t>елд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 xml:space="preserve">н </w:t>
            </w:r>
            <w:r w:rsidRPr="006E6AA0">
              <w:rPr>
                <w:bCs/>
                <w:lang w:val="ba-RU"/>
              </w:rPr>
              <w:t>һө</w:t>
            </w:r>
            <w:r w:rsidRPr="006E6AA0">
              <w:rPr>
                <w:bCs/>
              </w:rPr>
              <w:t>йл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ш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йек», литературного кружка «Журналистика»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Яныбаевская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Работа клуба «</w:t>
            </w:r>
            <w:r w:rsidRPr="006E6AA0">
              <w:rPr>
                <w:bCs/>
                <w:lang w:val="ba-RU"/>
              </w:rPr>
              <w:t>Собеседник</w:t>
            </w:r>
            <w:r w:rsidRPr="006E6AA0">
              <w:rPr>
                <w:bCs/>
              </w:rPr>
              <w:t>»</w:t>
            </w:r>
            <w:r w:rsidRPr="006E6AA0">
              <w:rPr>
                <w:bCs/>
                <w:lang w:val="ba-RU"/>
              </w:rPr>
              <w:t>, “Огородник”, участие в фольклорном ансамбле “Етегән”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Кужанакская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Работа клуба «</w:t>
            </w:r>
            <w:r w:rsidRPr="006E6AA0">
              <w:rPr>
                <w:bCs/>
                <w:lang w:val="ba-RU"/>
              </w:rPr>
              <w:t>Баҡсасы</w:t>
            </w:r>
            <w:r w:rsidRPr="006E6AA0">
              <w:rPr>
                <w:bCs/>
              </w:rPr>
              <w:t>»</w:t>
            </w:r>
            <w:r w:rsidRPr="006E6AA0">
              <w:rPr>
                <w:bCs/>
                <w:lang w:val="ba-RU"/>
              </w:rPr>
              <w:t>, “Белермән”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Баш-Ургинская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Работа творческого объединения «Родник милосердия»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Арсеновская</w:t>
            </w:r>
            <w:r w:rsidRPr="006E6AA0">
              <w:rPr>
                <w:bCs/>
                <w:lang w:val="ba-RU"/>
              </w:rPr>
              <w:t xml:space="preserve"> м</w:t>
            </w:r>
            <w:r w:rsidRPr="006E6AA0">
              <w:rPr>
                <w:bCs/>
              </w:rPr>
              <w:t>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клуба “Әхирәттәр”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  <w:lang w:val="ba-RU"/>
              </w:rPr>
              <w:t>Бикбауская, Умбетовская с/б, Абзановская м/б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16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клубов “Ағинәйҙәр”,  “Хозяюшка”, “Театральный кружок”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Муйнакская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17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клубов “Хозяюшка”, “Ак инәйләр”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Кугарчинская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18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Участие в работе фольклорного коллектива</w:t>
            </w:r>
            <w:r w:rsidRPr="006E6AA0">
              <w:rPr>
                <w:bCs/>
                <w:lang w:val="ba-RU"/>
              </w:rPr>
              <w:t xml:space="preserve"> “Умырзая”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Байдавлетовская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19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клубов “Гульназира”, “Аҡ тирәк, күк тирәк”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Идяшевская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20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клуба “Иман нуры”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Алибаевская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9" w:rsidRPr="006E6AA0" w:rsidRDefault="00B01649" w:rsidP="006E6AA0">
            <w:pPr>
              <w:pStyle w:val="2"/>
              <w:rPr>
                <w:bCs/>
                <w:lang w:val="ba-RU"/>
              </w:rPr>
            </w:pPr>
          </w:p>
          <w:p w:rsidR="003D61D9" w:rsidRPr="006E6AA0" w:rsidRDefault="00B0164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21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клуба “Ынйылар”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Малиновская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22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клуба домохозяек “Рябинушка”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Казанская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23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клубов “Көнбикә”Ағинәйҙәр”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Сагитовская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B0164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24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клуба “Шаяндар”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Умбетовская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9" w:rsidRPr="006E6AA0" w:rsidRDefault="00B01649" w:rsidP="006E6AA0">
            <w:pPr>
              <w:pStyle w:val="2"/>
              <w:rPr>
                <w:bCs/>
                <w:lang w:val="ba-RU"/>
              </w:rPr>
            </w:pPr>
          </w:p>
          <w:p w:rsidR="003D61D9" w:rsidRPr="006E6AA0" w:rsidRDefault="00B0164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25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Работа клуба “Веселые хозяюшки”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</w:t>
            </w:r>
            <w:r w:rsidR="006E6AA0" w:rsidRPr="006E6AA0">
              <w:rPr>
                <w:bCs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Трушинская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21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B84A11" w:rsidRDefault="003D61D9" w:rsidP="006E6AA0">
            <w:pPr>
              <w:pStyle w:val="2"/>
              <w:rPr>
                <w:b/>
              </w:rPr>
            </w:pPr>
            <w:r w:rsidRPr="00B84A11">
              <w:rPr>
                <w:b/>
              </w:rPr>
              <w:t xml:space="preserve">Работа с художественной литературой </w:t>
            </w:r>
          </w:p>
          <w:p w:rsidR="003D61D9" w:rsidRPr="006E6AA0" w:rsidRDefault="003D61D9" w:rsidP="006E6AA0">
            <w:pPr>
              <w:pStyle w:val="2"/>
            </w:pPr>
            <w:r w:rsidRPr="00B84A11">
              <w:rPr>
                <w:b/>
              </w:rPr>
              <w:t>«Национальная программа поддержки и развития чтения на 2007-2020гг.»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Вечера-встречи с писателями и поэтами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ЦБ, библиотеки ЗМЦБ (согласно маршруту)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Лит</w:t>
            </w:r>
            <w:r w:rsidRPr="006E6AA0">
              <w:rPr>
                <w:bCs/>
                <w:lang w:val="ba-RU"/>
              </w:rPr>
              <w:t>ературно</w:t>
            </w:r>
            <w:r w:rsidRPr="006E6AA0">
              <w:rPr>
                <w:bCs/>
              </w:rPr>
              <w:t>-</w:t>
            </w:r>
            <w:r w:rsidR="006E6AA0" w:rsidRPr="006E6AA0">
              <w:rPr>
                <w:bCs/>
              </w:rPr>
              <w:t>муз</w:t>
            </w:r>
            <w:r w:rsidR="006E6AA0" w:rsidRPr="006E6AA0">
              <w:rPr>
                <w:bCs/>
                <w:lang w:val="ba-RU"/>
              </w:rPr>
              <w:t xml:space="preserve">ыкальные </w:t>
            </w:r>
            <w:r w:rsidR="006E6AA0" w:rsidRPr="006E6AA0">
              <w:rPr>
                <w:bCs/>
              </w:rPr>
              <w:t>вечера</w:t>
            </w:r>
            <w:r w:rsidRPr="006E6AA0">
              <w:rPr>
                <w:bCs/>
              </w:rPr>
              <w:t>, читательские конференции, лит</w:t>
            </w:r>
            <w:r w:rsidRPr="006E6AA0">
              <w:rPr>
                <w:bCs/>
                <w:lang w:val="ba-RU"/>
              </w:rPr>
              <w:t>ературные</w:t>
            </w:r>
            <w:r w:rsidRPr="006E6AA0">
              <w:rPr>
                <w:bCs/>
              </w:rPr>
              <w:t xml:space="preserve"> часы, уроки, игры, беседы, викторины</w:t>
            </w:r>
            <w:r w:rsidRPr="006E6AA0">
              <w:rPr>
                <w:bCs/>
                <w:lang w:val="ba-RU"/>
              </w:rPr>
              <w:t>, к</w:t>
            </w:r>
            <w:r w:rsidRPr="006E6AA0">
              <w:rPr>
                <w:bCs/>
              </w:rPr>
              <w:t>нижные выставки, посвященные юбилейным датам отечественных и зарубежных авторов</w:t>
            </w:r>
            <w:r w:rsidRPr="006E6AA0">
              <w:rPr>
                <w:bCs/>
                <w:lang w:val="ba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в течение года</w:t>
            </w:r>
          </w:p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Библиотекари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Книжная выставка «В ряду великих имен»  - к юбилейным датам писателей и поэтов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в течение года</w:t>
            </w:r>
          </w:p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Библиотекари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Организация встреч библиотекарей ЗМЦБ и населения с корреспондентами республиканских газет и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lastRenderedPageBreak/>
              <w:t>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Мероприятия, посвященные:</w:t>
            </w:r>
          </w:p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bCs/>
              </w:rPr>
              <w:t xml:space="preserve">- </w:t>
            </w:r>
            <w:r w:rsidRPr="006E6AA0">
              <w:rPr>
                <w:lang w:val="ba-RU"/>
              </w:rPr>
              <w:t>К 110-летию Р.Нигмати билиоурок “Мин постамын, Ватан!”</w:t>
            </w:r>
          </w:p>
          <w:p w:rsidR="003D61D9" w:rsidRPr="006E6AA0" w:rsidRDefault="003D61D9" w:rsidP="006E6AA0">
            <w:pPr>
              <w:pStyle w:val="2"/>
              <w:rPr>
                <w:rFonts w:eastAsiaTheme="minorHAnsi"/>
                <w:lang w:eastAsia="en-US"/>
              </w:rPr>
            </w:pPr>
            <w:r w:rsidRPr="006E6AA0">
              <w:rPr>
                <w:rFonts w:eastAsiaTheme="minorHAnsi"/>
                <w:iCs/>
                <w:shd w:val="clear" w:color="auto" w:fill="FFFFFF"/>
                <w:lang w:eastAsia="en-US"/>
              </w:rPr>
              <w:t>140 лет со дня рождения писателя и очеркиста П.П. Бажова (1879-1950)</w:t>
            </w:r>
            <w:r w:rsidRPr="006E6AA0">
              <w:rPr>
                <w:rFonts w:eastAsiaTheme="minorHAnsi"/>
                <w:lang w:eastAsia="en-US"/>
              </w:rPr>
              <w:t xml:space="preserve"> </w:t>
            </w:r>
          </w:p>
          <w:p w:rsidR="003D61D9" w:rsidRPr="006E6AA0" w:rsidRDefault="003D61D9" w:rsidP="006E6AA0">
            <w:pPr>
              <w:pStyle w:val="2"/>
              <w:rPr>
                <w:rFonts w:eastAsiaTheme="minorHAnsi"/>
                <w:lang w:eastAsia="en-US"/>
              </w:rPr>
            </w:pPr>
            <w:r w:rsidRPr="006E6AA0">
              <w:rPr>
                <w:rFonts w:eastAsiaTheme="minorHAnsi"/>
                <w:shd w:val="clear" w:color="auto" w:fill="FFFFFF"/>
                <w:lang w:eastAsia="en-US"/>
              </w:rPr>
              <w:t xml:space="preserve">Литературная игра </w:t>
            </w:r>
            <w:r w:rsidRPr="006E6AA0">
              <w:rPr>
                <w:rFonts w:eastAsiaTheme="minorHAnsi"/>
                <w:lang w:eastAsia="en-US"/>
              </w:rPr>
              <w:t>«Уральских гор сказочник – Павел Бажов»</w:t>
            </w:r>
          </w:p>
          <w:p w:rsidR="003D61D9" w:rsidRPr="006E6AA0" w:rsidRDefault="003D61D9" w:rsidP="006E6AA0">
            <w:pPr>
              <w:pStyle w:val="2"/>
              <w:rPr>
                <w:shd w:val="clear" w:color="auto" w:fill="FFFFFF"/>
              </w:rPr>
            </w:pPr>
            <w:r w:rsidRPr="006E6AA0">
              <w:t>Литературный круиз «Веселое лукавство баснописца»</w:t>
            </w:r>
            <w:r w:rsidRPr="006E6AA0">
              <w:rPr>
                <w:iCs/>
                <w:shd w:val="clear" w:color="auto" w:fill="FFFFFF"/>
              </w:rPr>
              <w:t xml:space="preserve"> 250 лет</w:t>
            </w:r>
            <w:r w:rsidRPr="006E6AA0">
              <w:rPr>
                <w:shd w:val="clear" w:color="auto" w:fill="FFFFFF"/>
              </w:rPr>
              <w:t> со дня рождения писателя и драматурга И.А. Крылова (1769-1844)</w:t>
            </w:r>
          </w:p>
          <w:p w:rsidR="003D61D9" w:rsidRPr="006E6AA0" w:rsidRDefault="003D61D9" w:rsidP="006E6AA0">
            <w:pPr>
              <w:pStyle w:val="2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6E6AA0">
              <w:rPr>
                <w:rFonts w:eastAsiaTheme="minorHAnsi"/>
                <w:iCs/>
                <w:color w:val="000000"/>
                <w:shd w:val="clear" w:color="auto" w:fill="FFFFFF"/>
                <w:lang w:eastAsia="en-US"/>
              </w:rPr>
              <w:t>80 лет со времени выхода в свет книги А. Волкова "Волшебник Изумрудного города" (1939)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  <w:kern w:val="36"/>
              </w:rPr>
              <w:t>Увлекательное путешествие по страницам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D05BEE" w:rsidP="006E6AA0">
            <w:pPr>
              <w:pStyle w:val="2"/>
              <w:rPr>
                <w:bCs/>
              </w:rPr>
            </w:pPr>
            <w:r w:rsidRPr="006E6AA0">
              <w:rPr>
                <w:lang w:val="ba-RU"/>
              </w:rPr>
              <w:t>Книжная выставка “Быуындарҙан күсеп быуындарға” к 110 летию Баязита Бикбая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B84A11" w:rsidRDefault="003D61D9" w:rsidP="006E6AA0">
            <w:pPr>
              <w:pStyle w:val="2"/>
              <w:rPr>
                <w:b/>
              </w:rPr>
            </w:pPr>
            <w:r w:rsidRPr="00B84A11">
              <w:rPr>
                <w:b/>
              </w:rPr>
              <w:t>Правовое просвещение населения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Информационная работа по предстоящим выборам: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«Азбука молодого избирателя»;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«Выборы дело каждого»;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Мероприятия:</w:t>
            </w:r>
          </w:p>
          <w:p w:rsidR="00E50769" w:rsidRPr="006E6AA0" w:rsidRDefault="00E6447B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«Знаешь ли ты свои права, мой друг?».</w:t>
            </w:r>
          </w:p>
          <w:p w:rsidR="003D61D9" w:rsidRPr="006E6AA0" w:rsidRDefault="006E6AA0" w:rsidP="006E6AA0">
            <w:pPr>
              <w:pStyle w:val="2"/>
              <w:rPr>
                <w:bCs/>
              </w:rPr>
            </w:pPr>
            <w:r>
              <w:rPr>
                <w:bCs/>
              </w:rPr>
              <w:t xml:space="preserve">- Книжная выставка </w:t>
            </w:r>
            <w:r w:rsidRPr="006E6AA0">
              <w:rPr>
                <w:bCs/>
              </w:rPr>
              <w:t>«</w:t>
            </w:r>
            <w:r w:rsidR="003D61D9" w:rsidRPr="006E6AA0">
              <w:rPr>
                <w:bCs/>
              </w:rPr>
              <w:t>Живи настоящим — думай о будущем»»</w:t>
            </w:r>
          </w:p>
          <w:p w:rsidR="00E50769" w:rsidRPr="006E6AA0" w:rsidRDefault="00E50769" w:rsidP="006E6AA0">
            <w:pPr>
              <w:pStyle w:val="2"/>
              <w:rPr>
                <w:rFonts w:eastAsia="Calibri"/>
                <w:lang w:val="ba-RU"/>
              </w:rPr>
            </w:pPr>
            <w:r w:rsidRPr="006E6AA0">
              <w:rPr>
                <w:rFonts w:eastAsia="Calibri"/>
                <w:bCs/>
              </w:rPr>
              <w:t xml:space="preserve">Формирование правовой </w:t>
            </w:r>
            <w:r w:rsidR="006E6AA0" w:rsidRPr="006E6AA0">
              <w:rPr>
                <w:rFonts w:eastAsia="Calibri"/>
                <w:bCs/>
              </w:rPr>
              <w:t>культуры</w:t>
            </w:r>
            <w:r w:rsidR="006E6AA0" w:rsidRPr="006E6AA0">
              <w:rPr>
                <w:rFonts w:eastAsia="Calibri"/>
                <w:bCs/>
                <w:lang w:val="ba-RU"/>
              </w:rPr>
              <w:t>; Психологический</w:t>
            </w:r>
            <w:r w:rsidRPr="006E6AA0">
              <w:rPr>
                <w:rFonts w:eastAsia="Calibri"/>
              </w:rPr>
              <w:t xml:space="preserve"> урок «Искусство жить достойно» (о жизненных ценностях</w:t>
            </w:r>
            <w:r w:rsidR="00DA0E14" w:rsidRPr="006E6AA0">
              <w:rPr>
                <w:rFonts w:eastAsia="Calibri"/>
              </w:rPr>
              <w:t>)</w:t>
            </w:r>
            <w:r w:rsidR="00DA0E14" w:rsidRPr="006E6AA0">
              <w:rPr>
                <w:rFonts w:eastAsia="Calibri"/>
                <w:lang w:val="ba-RU"/>
              </w:rPr>
              <w:t xml:space="preserve">; </w:t>
            </w:r>
            <w:r w:rsidR="00DA0E14" w:rsidRPr="00DA0E14">
              <w:rPr>
                <w:lang w:val="ba-RU"/>
              </w:rPr>
              <w:t>Правовой</w:t>
            </w:r>
            <w:r w:rsidRPr="00DA0E14">
              <w:rPr>
                <w:rFonts w:eastAsia="Calibri"/>
                <w:lang w:val="ba-RU"/>
              </w:rPr>
              <w:t xml:space="preserve"> </w:t>
            </w:r>
            <w:r w:rsidRPr="006E6AA0">
              <w:rPr>
                <w:rFonts w:eastAsia="Calibri"/>
                <w:lang w:val="ba-RU"/>
              </w:rPr>
              <w:t xml:space="preserve">час </w:t>
            </w:r>
            <w:r w:rsidRPr="006E6AA0">
              <w:rPr>
                <w:rFonts w:eastAsia="Calibri"/>
              </w:rPr>
              <w:t>«Права ребенка: от истоков к настоящему</w:t>
            </w:r>
            <w:r w:rsidR="00DA0E14" w:rsidRPr="006E6AA0">
              <w:rPr>
                <w:rFonts w:eastAsia="Calibri"/>
              </w:rPr>
              <w:t>»</w:t>
            </w:r>
            <w:r w:rsidR="00DA0E14" w:rsidRPr="006E6AA0">
              <w:rPr>
                <w:rFonts w:eastAsia="Calibri"/>
                <w:lang w:val="ba-RU"/>
              </w:rPr>
              <w:t>; «</w:t>
            </w:r>
            <w:r w:rsidRPr="006E6AA0">
              <w:rPr>
                <w:rFonts w:eastAsia="Calibri"/>
              </w:rPr>
              <w:t>По лабиринтам права»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- Деловой час «Мы и наши права»»;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- Правовая акция «Сделать выбор — твой долг, твоё право»;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- Урок «Я - ребенок. Я – человек»;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- Библиографический обзор «Азбука правового пространства» 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- - Правовая игра «Знание своих прав»;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- Лекторий</w:t>
            </w:r>
            <w:r w:rsidR="00D05BEE" w:rsidRPr="006E6AA0">
              <w:rPr>
                <w:bCs/>
              </w:rPr>
              <w:t xml:space="preserve"> «Справочник правовой помощи»; </w:t>
            </w:r>
          </w:p>
          <w:p w:rsidR="00D05BEE" w:rsidRPr="006E6AA0" w:rsidRDefault="00D05BEE" w:rsidP="006E6AA0">
            <w:pPr>
              <w:pStyle w:val="2"/>
              <w:rPr>
                <w:bCs/>
              </w:rPr>
            </w:pPr>
            <w:r w:rsidRPr="006E6AA0">
              <w:rPr>
                <w:lang w:val="ba-RU"/>
              </w:rPr>
              <w:t>Правовой час</w:t>
            </w:r>
            <w:r w:rsidRPr="006E6AA0">
              <w:t xml:space="preserve"> «Юным жителям РФ»</w:t>
            </w:r>
          </w:p>
          <w:p w:rsidR="00D05BEE" w:rsidRPr="006E6AA0" w:rsidRDefault="00D05BEE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Буклет “Һинең хоҡуҡтарың һәм бурыстарың”</w:t>
            </w:r>
          </w:p>
          <w:p w:rsidR="00D05BEE" w:rsidRPr="006E6AA0" w:rsidRDefault="00D05BEE" w:rsidP="006E6AA0">
            <w:pPr>
              <w:pStyle w:val="2"/>
              <w:rPr>
                <w:bCs/>
              </w:rPr>
            </w:pPr>
            <w:r w:rsidRPr="006E6AA0">
              <w:t>Час информации для подростков «</w:t>
            </w:r>
            <w:r w:rsidRPr="006E6AA0">
              <w:rPr>
                <w:lang w:val="ba-RU"/>
              </w:rPr>
              <w:t>Ответсвтеность. Поступок. Наказание</w:t>
            </w:r>
            <w:r w:rsidRPr="006E6AA0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lastRenderedPageBreak/>
              <w:t>3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Работа с правовой программой «Консультант 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4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Организация встреч читателей с работниками правоохранных и социальных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 (совместно с администрацией СП)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5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Оформление стендов, уголков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6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Оформление тематических папок, стендов, полок «Знай свои права и обязанности», «Всё о льготах», «Пенсионеру»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7</w:t>
            </w:r>
          </w:p>
        </w:tc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Ведение тематических картотек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40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B84A11" w:rsidRDefault="003D61D9" w:rsidP="006E6AA0">
            <w:pPr>
              <w:pStyle w:val="2"/>
              <w:rPr>
                <w:b/>
                <w:bCs/>
              </w:rPr>
            </w:pPr>
            <w:r w:rsidRPr="00B84A11">
              <w:rPr>
                <w:b/>
              </w:rPr>
              <w:t>Здоровый образ жизни.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lastRenderedPageBreak/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Мероприятия, посвященные борьбе с вредными привычками</w:t>
            </w:r>
            <w:r w:rsidRPr="006E6AA0">
              <w:rPr>
                <w:bCs/>
                <w:lang w:val="ba-RU"/>
              </w:rPr>
              <w:t>:</w:t>
            </w:r>
          </w:p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-книжная выставка «</w:t>
            </w:r>
            <w:r w:rsidRPr="006E6AA0">
              <w:rPr>
                <w:bCs/>
              </w:rPr>
              <w:t>К здоровью с книгой</w:t>
            </w:r>
            <w:r w:rsidRPr="006E6AA0">
              <w:rPr>
                <w:bCs/>
                <w:lang w:val="ba-RU"/>
              </w:rPr>
              <w:t xml:space="preserve"> »</w:t>
            </w:r>
          </w:p>
          <w:p w:rsidR="008E11B9" w:rsidRPr="006E6AA0" w:rsidRDefault="008E11B9" w:rsidP="006E6AA0">
            <w:pPr>
              <w:pStyle w:val="2"/>
            </w:pPr>
            <w:r w:rsidRPr="006E6AA0">
              <w:t>Памятка – буклет «Пьянство – гибель нации»</w:t>
            </w:r>
          </w:p>
          <w:p w:rsidR="008E11B9" w:rsidRPr="006E6AA0" w:rsidRDefault="008E11B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Урок здоровья “Один час перед монитором” о вреде компьютера и телефонов</w:t>
            </w:r>
          </w:p>
          <w:p w:rsidR="008E11B9" w:rsidRPr="006E6AA0" w:rsidRDefault="008E11B9" w:rsidP="006E6AA0">
            <w:pPr>
              <w:pStyle w:val="2"/>
            </w:pPr>
            <w:r w:rsidRPr="006E6AA0">
              <w:rPr>
                <w:lang w:val="ba-RU"/>
              </w:rPr>
              <w:t xml:space="preserve">Выставка – предупреждение </w:t>
            </w:r>
            <w:r w:rsidRPr="006E6AA0">
              <w:t>«Смерть на конце иглы»</w:t>
            </w:r>
          </w:p>
          <w:p w:rsidR="008E11B9" w:rsidRPr="006E6AA0" w:rsidRDefault="008E11B9" w:rsidP="006E6AA0">
            <w:pPr>
              <w:pStyle w:val="2"/>
              <w:rPr>
                <w:bCs/>
                <w:color w:val="000000"/>
                <w:shd w:val="clear" w:color="auto" w:fill="FFFFFF"/>
              </w:rPr>
            </w:pPr>
            <w:r w:rsidRPr="006E6AA0">
              <w:rPr>
                <w:color w:val="000000"/>
                <w:shd w:val="clear" w:color="auto" w:fill="FFFFFF"/>
              </w:rPr>
              <w:t>«Молодежь на волне здоровья»</w:t>
            </w:r>
            <w:r w:rsidRPr="006E6AA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E6AA0">
              <w:rPr>
                <w:bCs/>
                <w:color w:val="000000"/>
                <w:shd w:val="clear" w:color="auto" w:fill="FFFFFF"/>
              </w:rPr>
              <w:t>по пропаганде ЗОЖ</w:t>
            </w:r>
          </w:p>
          <w:p w:rsidR="008E11B9" w:rsidRPr="006E6AA0" w:rsidRDefault="008E11B9" w:rsidP="006E6AA0">
            <w:pPr>
              <w:pStyle w:val="2"/>
              <w:rPr>
                <w:color w:val="000000"/>
                <w:spacing w:val="1"/>
                <w:shd w:val="clear" w:color="auto" w:fill="FFFFFF"/>
                <w:lang w:eastAsia="en-US"/>
              </w:rPr>
            </w:pPr>
            <w:r w:rsidRPr="006E6AA0">
              <w:rPr>
                <w:color w:val="000000"/>
                <w:spacing w:val="1"/>
                <w:shd w:val="clear" w:color="auto" w:fill="FFFFFF"/>
                <w:lang w:eastAsia="en-US"/>
              </w:rPr>
              <w:t>«Пусть беда минует тебя», (о наркомании и СПИДе);</w:t>
            </w:r>
          </w:p>
          <w:p w:rsidR="008E11B9" w:rsidRPr="006E6AA0" w:rsidRDefault="008E11B9" w:rsidP="006E6AA0">
            <w:pPr>
              <w:pStyle w:val="2"/>
              <w:rPr>
                <w:lang w:eastAsia="en-US"/>
              </w:rPr>
            </w:pPr>
            <w:r w:rsidRPr="006E6AA0">
              <w:rPr>
                <w:color w:val="000000"/>
                <w:spacing w:val="1"/>
                <w:lang w:eastAsia="en-US"/>
              </w:rPr>
              <w:t> </w:t>
            </w:r>
            <w:r w:rsidRPr="006E6AA0">
              <w:rPr>
                <w:color w:val="000000"/>
                <w:shd w:val="clear" w:color="auto" w:fill="FFFFFF"/>
                <w:lang w:eastAsia="en-US"/>
              </w:rPr>
              <w:t>Часы здоровья «Как сохранить здоровье в зрелом возрасте»;</w:t>
            </w:r>
            <w:r w:rsidRPr="006E6AA0">
              <w:rPr>
                <w:color w:val="000000"/>
                <w:shd w:val="clear" w:color="auto" w:fill="F5F5F5"/>
                <w:lang w:eastAsia="en-US"/>
              </w:rPr>
              <w:t xml:space="preserve"> </w:t>
            </w:r>
            <w:r w:rsidRPr="006E6AA0">
              <w:rPr>
                <w:lang w:eastAsia="en-US"/>
              </w:rPr>
              <w:t xml:space="preserve"> </w:t>
            </w:r>
          </w:p>
          <w:p w:rsidR="008E11B9" w:rsidRPr="006E6AA0" w:rsidRDefault="008E11B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Актуальные диалоги «Опасный путь преступной жизни»</w:t>
            </w:r>
          </w:p>
          <w:p w:rsidR="008E11B9" w:rsidRPr="006E6AA0" w:rsidRDefault="008E11B9" w:rsidP="006E6AA0">
            <w:pPr>
              <w:pStyle w:val="2"/>
              <w:rPr>
                <w:lang w:eastAsia="en-US"/>
              </w:rPr>
            </w:pPr>
            <w:r w:rsidRPr="006E6AA0">
              <w:rPr>
                <w:lang w:eastAsia="en-US"/>
              </w:rPr>
              <w:t>» Профилактическая беседа по профилактике наркомании среди старших классов «Ту</w:t>
            </w:r>
            <w:r w:rsidR="009D3EC4" w:rsidRPr="006E6AA0">
              <w:rPr>
                <w:lang w:val="be-BY"/>
              </w:rPr>
              <w:t xml:space="preserve"> </w:t>
            </w:r>
            <w:r w:rsidRPr="006E6AA0">
              <w:rPr>
                <w:lang w:eastAsia="en-US"/>
              </w:rPr>
              <w:t>манная жизнь»</w:t>
            </w:r>
          </w:p>
          <w:p w:rsidR="009D3EC4" w:rsidRPr="006E6AA0" w:rsidRDefault="009D3EC4" w:rsidP="006E6AA0">
            <w:pPr>
              <w:pStyle w:val="2"/>
              <w:rPr>
                <w:lang w:val="be-BY"/>
              </w:rPr>
            </w:pPr>
            <w:r w:rsidRPr="006E6AA0">
              <w:rPr>
                <w:lang w:val="be-BY"/>
              </w:rPr>
              <w:t>СПИД  - быуат афәте (тем.час для молодежи)</w:t>
            </w:r>
          </w:p>
          <w:p w:rsidR="001B6B40" w:rsidRPr="006E6AA0" w:rsidRDefault="001B6B40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lang w:val="be-BY"/>
              </w:rPr>
              <w:t xml:space="preserve">Бәлә башы </w:t>
            </w:r>
            <w:r w:rsidR="00E50769" w:rsidRPr="006E6AA0">
              <w:rPr>
                <w:lang w:val="be-BY"/>
              </w:rPr>
              <w:t>–</w:t>
            </w:r>
            <w:r w:rsidRPr="006E6AA0">
              <w:rPr>
                <w:lang w:val="be-BY"/>
              </w:rPr>
              <w:t xml:space="preserve"> эскелек</w:t>
            </w:r>
            <w:r w:rsidR="00E50769" w:rsidRPr="006E6AA0">
              <w:rPr>
                <w:lang w:val="be-BY"/>
              </w:rPr>
              <w:t xml:space="preserve"> (тем.час)</w:t>
            </w:r>
          </w:p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- урок здоровья «</w:t>
            </w:r>
            <w:r w:rsidRPr="006E6AA0">
              <w:rPr>
                <w:bCs/>
              </w:rPr>
              <w:t>Путешествие по дорогам здоровья»</w:t>
            </w:r>
            <w:r w:rsidRPr="006E6AA0">
              <w:rPr>
                <w:bCs/>
                <w:lang w:val="ba-RU"/>
              </w:rPr>
              <w:t>,  ко Всемирному дню здоровья;</w:t>
            </w:r>
          </w:p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Игровые программы, КВН, спортивны</w:t>
            </w:r>
            <w:r w:rsidR="006E6AA0">
              <w:rPr>
                <w:bCs/>
              </w:rPr>
              <w:t xml:space="preserve">е </w:t>
            </w:r>
            <w:r w:rsidR="008E11B9" w:rsidRPr="006E6AA0">
              <w:rPr>
                <w:color w:val="000000"/>
                <w:shd w:val="clear" w:color="auto" w:fill="FFFFFF"/>
              </w:rPr>
              <w:t>«Молодежь на волне здоровья»</w:t>
            </w:r>
            <w:r w:rsidR="008E11B9" w:rsidRPr="006E6AA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8E11B9" w:rsidRPr="006E6AA0">
              <w:rPr>
                <w:bCs/>
                <w:color w:val="000000"/>
                <w:shd w:val="clear" w:color="auto" w:fill="FFFFFF"/>
              </w:rPr>
              <w:t>по пропаганде ЗОЖ</w:t>
            </w:r>
            <w:r w:rsidR="008E11B9" w:rsidRPr="006E6AA0">
              <w:rPr>
                <w:bCs/>
              </w:rPr>
              <w:t xml:space="preserve"> </w:t>
            </w:r>
            <w:r w:rsidRPr="006E6AA0">
              <w:rPr>
                <w:bCs/>
              </w:rPr>
              <w:t>е праздники «Веселые старты», «За здоровый образ жизни», «Тяжело в ученье – легко в бою», «Папа, мама и я – спортивная семья».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lang w:val="ba-RU"/>
              </w:rPr>
              <w:t>Б</w:t>
            </w:r>
            <w:r w:rsidRPr="006E6AA0">
              <w:t>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Оформление тематических папок, стендов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290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B84A11" w:rsidRDefault="003D61D9" w:rsidP="006E6AA0">
            <w:pPr>
              <w:pStyle w:val="2"/>
              <w:rPr>
                <w:b/>
                <w:lang w:val="ba-RU"/>
              </w:rPr>
            </w:pPr>
            <w:r w:rsidRPr="00B84A11">
              <w:rPr>
                <w:b/>
              </w:rPr>
              <w:t>Работа с неблагополучными семьями</w:t>
            </w:r>
          </w:p>
        </w:tc>
      </w:tr>
      <w:tr w:rsidR="00E6744F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447B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744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Выявление неблагополучных семей. Составление списка семей «</w:t>
            </w:r>
            <w:r w:rsidR="006E6AA0">
              <w:rPr>
                <w:bCs/>
              </w:rPr>
              <w:t>Гр</w:t>
            </w:r>
            <w:r w:rsidRPr="006E6AA0">
              <w:rPr>
                <w:bCs/>
              </w:rPr>
              <w:t>уппы риска».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744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744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E6744F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447B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744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Ведение картотеки неблагополучных семей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744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F" w:rsidRPr="006E6AA0" w:rsidRDefault="00E6744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4B5F31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Круглый стол для род</w:t>
            </w:r>
            <w:r w:rsidR="00041766" w:rsidRPr="006E6AA0">
              <w:rPr>
                <w:bCs/>
              </w:rPr>
              <w:t>ителей с привлечением специалистов.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744F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 xml:space="preserve">  Организация каникулярного отдыха учащихся из</w:t>
            </w:r>
            <w:r w:rsidR="003D61D9" w:rsidRPr="006E6AA0">
              <w:rPr>
                <w:bCs/>
              </w:rPr>
              <w:t xml:space="preserve"> неблагополучных семей во время школьных каникул</w:t>
            </w:r>
            <w:r w:rsidR="003D61D9" w:rsidRPr="006E6AA0">
              <w:rPr>
                <w:bCs/>
                <w:lang w:val="ba-RU"/>
              </w:rPr>
              <w:t xml:space="preserve"> </w:t>
            </w:r>
            <w:r w:rsidR="00BD20AD" w:rsidRPr="006E6AA0">
              <w:rPr>
                <w:bCs/>
              </w:rPr>
              <w:t>«</w:t>
            </w:r>
            <w:r w:rsidRPr="006E6AA0">
              <w:rPr>
                <w:bCs/>
              </w:rPr>
              <w:t>Р</w:t>
            </w:r>
            <w:r w:rsidR="003D61D9" w:rsidRPr="006E6AA0">
              <w:rPr>
                <w:bCs/>
              </w:rPr>
              <w:t>адуга детства».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lastRenderedPageBreak/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Совместные мероприятия с воспитанниками социального приюта «Ромашка»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6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«</w:t>
            </w:r>
            <w:r w:rsidR="00E6744F" w:rsidRPr="006E6AA0">
              <w:rPr>
                <w:bCs/>
              </w:rPr>
              <w:t>Театр</w:t>
            </w:r>
            <w:r w:rsidR="00BD20AD" w:rsidRPr="006E6AA0">
              <w:rPr>
                <w:bCs/>
              </w:rPr>
              <w:t xml:space="preserve"> книги</w:t>
            </w:r>
            <w:r w:rsidRPr="006E6AA0">
              <w:rPr>
                <w:bCs/>
              </w:rPr>
              <w:t>» тематический вечер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7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«Открываешь книгу - </w:t>
            </w:r>
            <w:r w:rsidR="006E6AA0" w:rsidRPr="006E6AA0">
              <w:rPr>
                <w:bCs/>
              </w:rPr>
              <w:t>открываешь театр</w:t>
            </w:r>
            <w:r w:rsidRPr="006E6AA0">
              <w:rPr>
                <w:bCs/>
              </w:rPr>
              <w:t>» книжная выставка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73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B84A11" w:rsidRDefault="003D61D9" w:rsidP="006E6AA0">
            <w:pPr>
              <w:pStyle w:val="2"/>
              <w:rPr>
                <w:b/>
              </w:rPr>
            </w:pPr>
            <w:r w:rsidRPr="00B84A11">
              <w:rPr>
                <w:b/>
              </w:rPr>
              <w:t>Гражданско-патриотическое воспитание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</w:pPr>
            <w:r w:rsidRPr="006E6AA0">
              <w:t>Вечер фронтовых воспоминаний «</w:t>
            </w:r>
            <w:r w:rsidR="00BD20AD" w:rsidRPr="006E6AA0">
              <w:t>Зови же,память, в 45-й».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 </w:t>
            </w:r>
            <w:r w:rsidR="00E6447B" w:rsidRPr="006E6AA0"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«Уның исеме Еңеү», «Победная весна», «Бер кем дә, бер нимә лә онотолмай», «О Победе и Непобедимости», «Бөйөк Еңеүҙе данлап», «Беҙ батырҙар тоҡомонан», «Великая Война – великая </w:t>
            </w:r>
            <w:r w:rsidR="006E6AA0" w:rsidRPr="006E6AA0">
              <w:t>Победа» и</w:t>
            </w:r>
            <w:r w:rsidRPr="006E6AA0">
              <w:t xml:space="preserve"> др.  -цикл книжных, тематических выставок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ЦБ и филиалы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Подготовка и пополнение тематических папок</w:t>
            </w:r>
            <w:r w:rsidR="00837C5D" w:rsidRPr="006E6AA0">
              <w:t xml:space="preserve"> о Победе.</w:t>
            </w:r>
            <w:r w:rsidRPr="006E6AA0"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ЦБ и филиалы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 «Читаем книги о войне»</w:t>
            </w:r>
            <w:r w:rsidR="00837C5D" w:rsidRPr="006E6AA0">
              <w:t>,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 Неделя военной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 19-28.04</w:t>
            </w:r>
          </w:p>
        </w:tc>
      </w:tr>
      <w:tr w:rsidR="003D61D9" w:rsidRPr="006E6AA0" w:rsidTr="00837C5D">
        <w:trPr>
          <w:gridAfter w:val="1"/>
          <w:wAfter w:w="1559" w:type="dxa"/>
          <w:cantSplit/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“</w:t>
            </w:r>
            <w:r w:rsidR="00BD20AD" w:rsidRPr="006E6AA0">
              <w:t>Да, были люди в наше время…»</w:t>
            </w:r>
          </w:p>
          <w:p w:rsidR="003D61D9" w:rsidRPr="006E6AA0" w:rsidRDefault="003D61D9" w:rsidP="006E6AA0">
            <w:pPr>
              <w:pStyle w:val="2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Встреча с </w:t>
            </w:r>
            <w:r w:rsidR="006E6AA0" w:rsidRPr="006E6AA0">
              <w:t>героями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апрель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6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 </w:t>
            </w:r>
            <w:r w:rsidR="006E6AA0" w:rsidRPr="006E6AA0">
              <w:t>«Афганистан</w:t>
            </w:r>
            <w:r w:rsidR="00837C5D" w:rsidRPr="006E6AA0">
              <w:t xml:space="preserve"> болит в моей душе».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апрель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7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«</w:t>
            </w:r>
            <w:r w:rsidR="00BD20AD" w:rsidRPr="006E6AA0">
              <w:t>На войне насчет войны вел беседу Вася Теркин».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Конкурс чтецов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апрель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8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 «Ерҙә, күктә, һыуҙа» о современном состоянии армии и военных сил </w:t>
            </w:r>
            <w:r w:rsidR="006E6AA0" w:rsidRPr="006E6AA0">
              <w:t>России, «</w:t>
            </w:r>
            <w:r w:rsidR="00837C5D" w:rsidRPr="006E6AA0">
              <w:t xml:space="preserve">А война была четыре года, долгая была война», </w:t>
            </w:r>
            <w:r w:rsidRPr="006E6AA0">
              <w:t xml:space="preserve">Бөйөк Ватан һуғышы тураһында», «Еңеү килтергән </w:t>
            </w:r>
            <w:r w:rsidR="006E6AA0" w:rsidRPr="006E6AA0">
              <w:t>май»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апрель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9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“Декада патриотической книги”: </w:t>
            </w:r>
          </w:p>
          <w:p w:rsidR="003D61D9" w:rsidRPr="006E6AA0" w:rsidRDefault="003D61D9" w:rsidP="006E6AA0">
            <w:pPr>
              <w:pStyle w:val="2"/>
            </w:pPr>
            <w:r w:rsidRPr="006E6AA0">
              <w:t xml:space="preserve">- Книжная выставка “Книги- воители, книги- солдаты” Обзор книг. </w:t>
            </w:r>
          </w:p>
          <w:p w:rsidR="003D61D9" w:rsidRPr="006E6AA0" w:rsidRDefault="003D61D9" w:rsidP="006E6AA0">
            <w:pPr>
              <w:pStyle w:val="2"/>
            </w:pPr>
            <w:r w:rsidRPr="006E6AA0">
              <w:t>- Киновечер “</w:t>
            </w:r>
            <w:r w:rsidR="0060294D" w:rsidRPr="006E6AA0">
              <w:t>Уходили в поход партизаны».</w:t>
            </w:r>
            <w:r w:rsidR="006E6AA0">
              <w:t xml:space="preserve"> </w:t>
            </w:r>
            <w:r w:rsidR="0060294D" w:rsidRPr="006E6AA0">
              <w:t>Фил</w:t>
            </w:r>
            <w:r w:rsidRPr="006E6AA0">
              <w:t xml:space="preserve">ьмы о войне” </w:t>
            </w:r>
          </w:p>
          <w:p w:rsidR="003D61D9" w:rsidRPr="006E6AA0" w:rsidRDefault="003D61D9" w:rsidP="006E6AA0">
            <w:pPr>
              <w:pStyle w:val="2"/>
            </w:pPr>
            <w:r w:rsidRPr="006E6AA0">
              <w:t>- Урок мужества “Победный май”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Декада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май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  <w:r w:rsidR="00E6447B" w:rsidRPr="006E6AA0">
              <w:t>0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6E6AA0" w:rsidP="006E6AA0">
            <w:pPr>
              <w:pStyle w:val="2"/>
            </w:pPr>
            <w:r w:rsidRPr="006E6AA0">
              <w:t>«А</w:t>
            </w:r>
            <w:r w:rsidR="00837C5D" w:rsidRPr="006E6AA0">
              <w:t xml:space="preserve"> </w:t>
            </w:r>
            <w:r w:rsidRPr="006E6AA0">
              <w:t>память нам</w:t>
            </w:r>
            <w:r w:rsidR="00837C5D" w:rsidRPr="006E6AA0">
              <w:t xml:space="preserve"> покоя не дает».</w:t>
            </w:r>
          </w:p>
          <w:p w:rsidR="003D61D9" w:rsidRPr="006E6AA0" w:rsidRDefault="003D61D9" w:rsidP="006E6AA0">
            <w:pPr>
              <w:pStyle w:val="2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 – путешествие по биографиям земляков – участников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май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lastRenderedPageBreak/>
              <w:t>1</w:t>
            </w:r>
            <w:r w:rsidR="00E6447B" w:rsidRPr="006E6AA0"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837C5D" w:rsidP="006E6AA0">
            <w:pPr>
              <w:pStyle w:val="2"/>
            </w:pPr>
            <w:r w:rsidRPr="006E6AA0">
              <w:t>Урок памяти «Белые пятна» и «черные дыры» истории.</w:t>
            </w:r>
          </w:p>
          <w:p w:rsidR="003D61D9" w:rsidRPr="006E6AA0" w:rsidRDefault="003D61D9" w:rsidP="006E6AA0">
            <w:pPr>
              <w:pStyle w:val="2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Час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  <w:r w:rsidR="00E6447B" w:rsidRPr="006E6AA0"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“Победный май”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май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  <w:r w:rsidR="00E6447B" w:rsidRPr="006E6AA0"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“Помним героев – помним войну”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Выставка-музей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май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  <w:r w:rsidR="00E6447B" w:rsidRPr="006E6AA0"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 «Неугасима память поколений», «Вахта Победы», «Улар Еңеу яуланылар», «Утлы йылдар хәтирәһе», «Еңеү көнө – бөйөк байрам», посвященный Дню Великой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Праздничная программа и 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май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  <w:r w:rsidR="00E6447B" w:rsidRPr="006E6AA0"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“Хәтер йәшәй, хәтер мәңгелек”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 ко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июнь</w:t>
            </w:r>
          </w:p>
        </w:tc>
      </w:tr>
      <w:tr w:rsidR="003D61D9" w:rsidRPr="006E6AA0" w:rsidTr="00837C5D">
        <w:trPr>
          <w:gridAfter w:val="1"/>
          <w:wAfter w:w="1559" w:type="dxa"/>
          <w:cantSplit/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1</w:t>
            </w:r>
            <w:r w:rsidR="003D61D9" w:rsidRPr="006E6AA0">
              <w:t>6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Мероприятия, посвященные призывникам «Проводы в армию»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Библиотекари ЗМЦБ (совместно с администрацией СП, женсоветами)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1</w:t>
            </w:r>
            <w:r w:rsidR="003D61D9" w:rsidRPr="006E6AA0">
              <w:t>7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Организация и проведение встреч с ветеранами войны, тыла, участниками локальных боевых действий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18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/>
                <w:lang w:val="ba-RU"/>
              </w:rPr>
            </w:pPr>
            <w:r w:rsidRPr="006E6AA0">
              <w:rPr>
                <w:b/>
              </w:rPr>
              <w:t>Семейно-нравственное воспитание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Вечера отдыха, праздники в Международный день </w:t>
            </w:r>
            <w:r w:rsidR="006E6AA0" w:rsidRPr="006E6AA0">
              <w:rPr>
                <w:bCs/>
              </w:rPr>
              <w:t>семьи, театральный</w:t>
            </w:r>
            <w:r w:rsidR="0060294D" w:rsidRPr="006E6AA0">
              <w:rPr>
                <w:bCs/>
              </w:rPr>
              <w:t xml:space="preserve"> конкурс среди </w:t>
            </w:r>
            <w:r w:rsidR="006E6AA0" w:rsidRPr="006E6AA0">
              <w:rPr>
                <w:bCs/>
              </w:rPr>
              <w:t>читателей, «</w:t>
            </w:r>
            <w:r w:rsidRPr="006E6AA0">
              <w:rPr>
                <w:bCs/>
              </w:rPr>
              <w:t>Дети - наше будущее», «Дадим детям крылья».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15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Праздники, посвященные Дню защиты детей Праздник «Читающая страна нашего</w:t>
            </w:r>
            <w:r w:rsidRPr="006E6AA0">
              <w:rPr>
                <w:bCs/>
                <w:lang w:val="ba-RU"/>
              </w:rPr>
              <w:t xml:space="preserve"> </w:t>
            </w:r>
            <w:r w:rsidRPr="006E6AA0">
              <w:rPr>
                <w:bCs/>
              </w:rPr>
              <w:t>завтра»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lastRenderedPageBreak/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Конкурсы, игры, викторины ко Дню матери «Слово «мама» — нет его </w:t>
            </w:r>
            <w:r w:rsidR="006E6AA0" w:rsidRPr="006E6AA0">
              <w:rPr>
                <w:bCs/>
              </w:rPr>
              <w:t>добрей!</w:t>
            </w:r>
            <w:r w:rsidRPr="006E6AA0">
              <w:rPr>
                <w:bCs/>
              </w:rPr>
              <w:t>»</w:t>
            </w:r>
            <w:r w:rsidRPr="006E6AA0">
              <w:rPr>
                <w:bCs/>
                <w:lang w:val="ba-RU"/>
              </w:rPr>
              <w:t xml:space="preserve">, </w:t>
            </w:r>
            <w:r w:rsidRPr="006E6AA0">
              <w:rPr>
                <w:bCs/>
              </w:rPr>
              <w:t>«Мир начинается с матери», «Любовью материнской мир прекрасен»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Чествование супружеских пар с юбилейными датами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ЦБ, </w:t>
            </w:r>
            <w:r w:rsidRPr="006E6AA0">
              <w:rPr>
                <w:bCs/>
                <w:lang w:val="ba-RU"/>
              </w:rPr>
              <w:t>б</w:t>
            </w:r>
            <w:r w:rsidRPr="006E6AA0">
              <w:rPr>
                <w:bCs/>
              </w:rPr>
              <w:t>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tt-RU"/>
              </w:rPr>
            </w:pPr>
            <w:r w:rsidRPr="006E6AA0">
              <w:rPr>
                <w:bCs/>
                <w:lang w:val="ba-RU"/>
              </w:rPr>
              <w:t>-</w:t>
            </w:r>
            <w:r w:rsidRPr="006E6AA0">
              <w:rPr>
                <w:bCs/>
              </w:rPr>
              <w:t xml:space="preserve"> </w:t>
            </w:r>
            <w:r w:rsidRPr="006E6AA0">
              <w:rPr>
                <w:bCs/>
                <w:lang w:val="tt-RU"/>
              </w:rPr>
              <w:t>Ко дню матери. “ Энием</w:t>
            </w:r>
            <w:r w:rsidR="0060294D" w:rsidRPr="006E6AA0">
              <w:rPr>
                <w:bCs/>
                <w:lang w:val="tt-RU"/>
              </w:rPr>
              <w:t xml:space="preserve"> минем бер генэ”.</w:t>
            </w:r>
            <w:r w:rsidRPr="006E6AA0">
              <w:rPr>
                <w:bCs/>
                <w:lang w:val="tt-RU"/>
              </w:rPr>
              <w:t xml:space="preserve"> Литератур-музыкаль кичэ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  <w:lang w:val="tt-RU"/>
              </w:rPr>
              <w:t>- Конкурс сочинений  ко дню сем</w:t>
            </w:r>
            <w:r w:rsidRPr="006E6AA0">
              <w:rPr>
                <w:bCs/>
              </w:rPr>
              <w:t>ьи « Минем гаил</w:t>
            </w:r>
            <w:r w:rsidRPr="006E6AA0">
              <w:rPr>
                <w:bCs/>
                <w:lang w:val="tt-RU"/>
              </w:rPr>
              <w:t>әм - минем терәгем”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- Конкурс </w:t>
            </w:r>
            <w:r w:rsidR="006E6AA0" w:rsidRPr="006E6AA0">
              <w:rPr>
                <w:bCs/>
              </w:rPr>
              <w:t>ко дню</w:t>
            </w:r>
            <w:r w:rsidRPr="006E6AA0">
              <w:rPr>
                <w:bCs/>
              </w:rPr>
              <w:t xml:space="preserve"> семьи «И</w:t>
            </w:r>
            <w:r w:rsidR="006E6AA0">
              <w:rPr>
                <w:bCs/>
                <w:lang w:val="ba-RU"/>
              </w:rPr>
              <w:t>ң</w:t>
            </w:r>
            <w:r w:rsidRPr="006E6AA0">
              <w:rPr>
                <w:bCs/>
              </w:rPr>
              <w:t xml:space="preserve"> </w:t>
            </w:r>
            <w:r w:rsidR="006E6AA0" w:rsidRPr="006E6AA0">
              <w:rPr>
                <w:bCs/>
              </w:rPr>
              <w:t>талантлы гаил</w:t>
            </w:r>
            <w:r w:rsid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»</w:t>
            </w:r>
          </w:p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</w:rPr>
              <w:t>- беседы и лекции: «Книги, которые читали наши мамы и папы», «Дом, где живут книги», «Китап у</w:t>
            </w:r>
            <w:r w:rsidRPr="006E6AA0">
              <w:rPr>
                <w:bCs/>
                <w:lang w:val="ba-RU"/>
              </w:rPr>
              <w:t>ҡ</w:t>
            </w:r>
            <w:r w:rsidRPr="006E6AA0">
              <w:rPr>
                <w:bCs/>
              </w:rPr>
              <w:t>ыр</w:t>
            </w:r>
            <w:r w:rsidRPr="006E6AA0">
              <w:rPr>
                <w:bCs/>
                <w:lang w:val="ba-RU"/>
              </w:rPr>
              <w:t>ғ</w:t>
            </w:r>
            <w:r w:rsidRPr="006E6AA0">
              <w:rPr>
                <w:bCs/>
              </w:rPr>
              <w:t xml:space="preserve">а </w:t>
            </w:r>
            <w:r w:rsidRPr="006E6AA0">
              <w:rPr>
                <w:bCs/>
                <w:lang w:val="ba-RU"/>
              </w:rPr>
              <w:t>ө</w:t>
            </w:r>
            <w:r w:rsidRPr="006E6AA0">
              <w:rPr>
                <w:bCs/>
              </w:rPr>
              <w:t>йр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те</w:t>
            </w:r>
            <w:r w:rsidRPr="006E6AA0">
              <w:rPr>
                <w:bCs/>
                <w:lang w:val="ba-RU"/>
              </w:rPr>
              <w:t>үҙә</w:t>
            </w:r>
            <w:r w:rsidRPr="006E6AA0">
              <w:rPr>
                <w:bCs/>
              </w:rPr>
              <w:t xml:space="preserve"> ат</w:t>
            </w:r>
            <w:r w:rsidRPr="006E6AA0">
              <w:rPr>
                <w:bCs/>
                <w:lang w:val="ba-RU"/>
              </w:rPr>
              <w:t>а</w:t>
            </w:r>
            <w:r w:rsidR="0060294D" w:rsidRPr="006E6AA0">
              <w:rPr>
                <w:bCs/>
                <w:lang w:val="ba-RU"/>
              </w:rPr>
              <w:t>-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с</w:t>
            </w:r>
            <w:r w:rsidRPr="006E6AA0">
              <w:rPr>
                <w:bCs/>
                <w:lang w:val="ba-RU"/>
              </w:rPr>
              <w:t>ә</w:t>
            </w:r>
            <w:r w:rsidRPr="006E6AA0">
              <w:rPr>
                <w:bCs/>
              </w:rPr>
              <w:t>не</w:t>
            </w:r>
            <w:r w:rsidRPr="006E6AA0">
              <w:rPr>
                <w:bCs/>
                <w:lang w:val="ba-RU"/>
              </w:rPr>
              <w:t>ң</w:t>
            </w:r>
            <w:r w:rsidRPr="006E6AA0">
              <w:rPr>
                <w:bCs/>
              </w:rPr>
              <w:t xml:space="preserve"> роле»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6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«</w:t>
            </w:r>
            <w:r w:rsidR="0060294D" w:rsidRPr="006E6AA0">
              <w:rPr>
                <w:bCs/>
              </w:rPr>
              <w:t>Семейное счастье в ваших руках»</w:t>
            </w:r>
            <w:r w:rsidR="006E6AA0">
              <w:rPr>
                <w:bCs/>
                <w:lang w:val="ba-RU"/>
              </w:rPr>
              <w:t xml:space="preserve"> </w:t>
            </w:r>
            <w:r w:rsidR="0060294D" w:rsidRPr="006E6AA0">
              <w:rPr>
                <w:bCs/>
              </w:rPr>
              <w:t>(буклет для родителей)</w:t>
            </w:r>
            <w:r w:rsidR="0071567F" w:rsidRPr="006E6AA0">
              <w:rPr>
                <w:bCs/>
              </w:rPr>
              <w:t>, обзор литературы «Я здоровье берегу, сам себе я помогу»,</w:t>
            </w:r>
            <w:r w:rsidR="006E6AA0">
              <w:rPr>
                <w:bCs/>
                <w:lang w:val="ba-RU"/>
              </w:rPr>
              <w:t xml:space="preserve"> </w:t>
            </w:r>
            <w:r w:rsidR="0071567F" w:rsidRPr="006E6AA0">
              <w:rPr>
                <w:bCs/>
              </w:rPr>
              <w:t>работа клуба «В кругу семьи»,</w:t>
            </w:r>
            <w:r w:rsidRPr="006E6AA0">
              <w:rPr>
                <w:bCs/>
              </w:rPr>
              <w:t xml:space="preserve"> «Правила хорошего тона», «Азбука </w:t>
            </w:r>
            <w:r w:rsidR="006E6AA0" w:rsidRPr="006E6AA0">
              <w:rPr>
                <w:bCs/>
              </w:rPr>
              <w:t>этикета» классные</w:t>
            </w:r>
            <w:r w:rsidRPr="006E6AA0">
              <w:rPr>
                <w:bCs/>
              </w:rPr>
              <w:t xml:space="preserve"> часы из серии мероприятий «Школа вежливых наук»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ЦБ,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t>Справочно-информационная деятельность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Дни информации, дни специалиста, декады, просмотры литературы, дни национальной прессы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Декада «Абитуриент 201</w:t>
            </w:r>
            <w:r w:rsidR="0071567F" w:rsidRPr="006E6AA0">
              <w:rPr>
                <w:bCs/>
              </w:rPr>
              <w:t>9</w:t>
            </w:r>
            <w:r w:rsidRPr="006E6AA0">
              <w:rPr>
                <w:bCs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Обзоры, беседы, библиотечные уроки «Библиографический калейдоскоп», «Лучший журнал, газета», «Экскурсия по детским журналам», «Как пользоваться энциклопедическими словарями»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 xml:space="preserve">День национальной прессы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Оформление выставок «Кто на новенькую?!», «Я</w:t>
            </w:r>
            <w:r w:rsidRPr="006E6AA0">
              <w:rPr>
                <w:bCs/>
                <w:lang w:val="ba-RU"/>
              </w:rPr>
              <w:t>ң</w:t>
            </w:r>
            <w:r w:rsidRPr="006E6AA0">
              <w:rPr>
                <w:bCs/>
              </w:rPr>
              <w:t>ы китаптар», «</w:t>
            </w:r>
            <w:r w:rsidRPr="006E6AA0">
              <w:rPr>
                <w:bCs/>
                <w:lang w:val="ba-RU"/>
              </w:rPr>
              <w:t>һө</w:t>
            </w:r>
            <w:r w:rsidRPr="006E6AA0">
              <w:rPr>
                <w:bCs/>
              </w:rPr>
              <w:t>й</w:t>
            </w:r>
            <w:r w:rsidRPr="006E6AA0">
              <w:rPr>
                <w:bCs/>
                <w:lang w:val="ba-RU"/>
              </w:rPr>
              <w:t>ө</w:t>
            </w:r>
            <w:r w:rsidRPr="006E6AA0">
              <w:rPr>
                <w:bCs/>
              </w:rPr>
              <w:t>нс</w:t>
            </w:r>
            <w:r w:rsidRPr="006E6AA0">
              <w:rPr>
                <w:bCs/>
                <w:lang w:val="ba-RU"/>
              </w:rPr>
              <w:t>ө</w:t>
            </w:r>
            <w:r w:rsidRPr="006E6AA0">
              <w:rPr>
                <w:bCs/>
              </w:rPr>
              <w:t>, я</w:t>
            </w:r>
            <w:r w:rsidRPr="006E6AA0">
              <w:rPr>
                <w:bCs/>
                <w:lang w:val="ba-RU"/>
              </w:rPr>
              <w:t>ң</w:t>
            </w:r>
            <w:r w:rsidRPr="006E6AA0">
              <w:rPr>
                <w:bCs/>
              </w:rPr>
              <w:t>ы китап сы</w:t>
            </w:r>
            <w:r w:rsidRPr="006E6AA0">
              <w:rPr>
                <w:bCs/>
                <w:lang w:val="ba-RU"/>
              </w:rPr>
              <w:t>ҡ</w:t>
            </w:r>
            <w:r w:rsidRPr="006E6AA0">
              <w:rPr>
                <w:bCs/>
              </w:rPr>
              <w:t>ты!</w:t>
            </w:r>
            <w:r w:rsidR="006E6AA0" w:rsidRPr="006E6AA0">
              <w:rPr>
                <w:bCs/>
              </w:rPr>
              <w:t>», «</w:t>
            </w:r>
            <w:r w:rsidRPr="006E6AA0">
              <w:rPr>
                <w:bCs/>
              </w:rPr>
              <w:t>Новинки периодики»</w:t>
            </w:r>
          </w:p>
          <w:p w:rsidR="003D61D9" w:rsidRPr="006E6AA0" w:rsidRDefault="006E6AA0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День информации</w:t>
            </w:r>
            <w:r w:rsidR="003D61D9" w:rsidRPr="006E6AA0">
              <w:rPr>
                <w:bCs/>
              </w:rPr>
              <w:t xml:space="preserve"> «В мире </w:t>
            </w:r>
            <w:r w:rsidR="0071567F" w:rsidRPr="006E6AA0">
              <w:rPr>
                <w:bCs/>
              </w:rPr>
              <w:t>информации».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"Новости печатного двора" - обзор новых поступлений</w:t>
            </w:r>
          </w:p>
          <w:p w:rsidR="003D61D9" w:rsidRPr="006E6AA0" w:rsidRDefault="006E6AA0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«По</w:t>
            </w:r>
            <w:r w:rsidR="003D61D9" w:rsidRPr="006E6AA0">
              <w:rPr>
                <w:bCs/>
              </w:rPr>
              <w:t xml:space="preserve"> страницам журналов» - выставка-просмотр</w:t>
            </w:r>
          </w:p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«</w:t>
            </w:r>
            <w:r w:rsidR="0071567F" w:rsidRPr="006E6AA0">
              <w:rPr>
                <w:bCs/>
              </w:rPr>
              <w:t>Я здесь! Я новинка!</w:t>
            </w:r>
            <w:r w:rsidRPr="006E6AA0">
              <w:rPr>
                <w:bCs/>
              </w:rPr>
              <w:t>» - выпуск информлиста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lastRenderedPageBreak/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Экскурсии</w:t>
            </w:r>
            <w:r w:rsidRPr="006E6AA0">
              <w:rPr>
                <w:bCs/>
                <w:lang w:val="ba-RU"/>
              </w:rPr>
              <w:t xml:space="preserve"> </w:t>
            </w:r>
            <w:r w:rsidRPr="006E6AA0">
              <w:rPr>
                <w:bCs/>
              </w:rPr>
              <w:t>по библиотеке «</w:t>
            </w:r>
            <w:r w:rsidRPr="006E6AA0">
              <w:rPr>
                <w:bCs/>
                <w:lang w:val="ba-RU"/>
              </w:rPr>
              <w:t xml:space="preserve">Это </w:t>
            </w:r>
            <w:r w:rsidR="0071567F" w:rsidRPr="006E6AA0">
              <w:rPr>
                <w:bCs/>
                <w:lang w:val="ba-RU"/>
              </w:rPr>
              <w:t>моя</w:t>
            </w:r>
            <w:r w:rsidRPr="006E6AA0">
              <w:rPr>
                <w:bCs/>
                <w:lang w:val="ba-RU"/>
              </w:rPr>
              <w:t xml:space="preserve"> библиотека</w:t>
            </w:r>
            <w:r w:rsidRPr="006E6AA0">
              <w:rPr>
                <w:bCs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6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Выпуск методических рекомендаций, сценариев, рекомендательных указателей, списков литературы, дайджестов и т.д.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Методический отдел,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403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/>
                <w:lang w:val="ba-RU"/>
              </w:rPr>
            </w:pPr>
            <w:r w:rsidRPr="006E6AA0">
              <w:rPr>
                <w:b/>
              </w:rPr>
              <w:t>Организации досуговой деятельности и др.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Вечера отдыха, посвященные новогодним праздникам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«Татьянин день» развлекательно – игровая программа для студентов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 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tt-RU"/>
              </w:rPr>
            </w:pPr>
            <w:r w:rsidRPr="006E6AA0">
              <w:t>Развлекательно – игровая программа «Великолепная пара», «Любовь с первого взгляда», «</w:t>
            </w:r>
            <w:r w:rsidRPr="006E6AA0">
              <w:rPr>
                <w:lang w:val="tt-RU"/>
              </w:rPr>
              <w:t>Сиңа багышлыйм</w:t>
            </w:r>
            <w:r w:rsidRPr="006E6AA0">
              <w:t>», «Любовный треугольник»</w:t>
            </w:r>
            <w:r w:rsidRPr="006E6AA0">
              <w:rPr>
                <w:lang w:val="ba-RU"/>
              </w:rPr>
              <w:t xml:space="preserve">, </w:t>
            </w:r>
            <w:r w:rsidRPr="006E6AA0">
              <w:t xml:space="preserve">посвященная Дню Влюбленных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ДБ,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Вечера отдыха, конкурсные программы ко Дню защитников Отечества «Будем Родине служить!»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Вечера, развлекательно-игровые программы к Международному женскому дню «Мама – слово дорогое», «</w:t>
            </w:r>
            <w:r w:rsidRPr="006E6AA0">
              <w:rPr>
                <w:lang w:val="ba-RU"/>
              </w:rPr>
              <w:t>Әсә</w:t>
            </w:r>
            <w:r w:rsidRPr="006E6AA0">
              <w:t xml:space="preserve"> </w:t>
            </w:r>
            <w:r w:rsidRPr="006E6AA0">
              <w:rPr>
                <w:lang w:val="ba-RU"/>
              </w:rPr>
              <w:t>һәм</w:t>
            </w:r>
            <w:r w:rsidRPr="006E6AA0">
              <w:t xml:space="preserve"> бала», «Любовь - волшебная страна», «Для Вас милые женщины», «Дочки-матери»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6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Народный массовый праздник «Проводы зимы»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Ново-Петровская, Тазларовская, </w:t>
            </w:r>
            <w:r w:rsidRPr="006E6AA0">
              <w:rPr>
                <w:lang w:val="ba-RU"/>
              </w:rPr>
              <w:t xml:space="preserve">Ишемгуловская, </w:t>
            </w:r>
            <w:r w:rsidRPr="006E6AA0">
              <w:t>Кужанакская с/б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lastRenderedPageBreak/>
              <w:t>7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Театрализованное гуляние «Науруз – праздник весны»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Ново-Чебенская с/б (совместно с СДК, школой)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8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Развлекательно-игровая программа «Юморина»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9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 отдыха для библиотекарей «Душ человеческих добрые лекари»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10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Вечера для выпускников «В добрый путь, выпускники»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11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Развлекательно – игровая программа для детей, посвященная, Международному Дню защиты детей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rPr>
                <w:bCs/>
              </w:rPr>
              <w:t>Библиотеки ЗМЦБ (совместно с женсоветами)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12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Мероприятия, посвященные Дню знаний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13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Вечера, посвященные  Дню пожилых людей «Ҡартаямы һуң ул йөрәк, маңлайҙар һырланһа ла», «Йылдар үтә, йөрәк ҡартаймай»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r w:rsidRPr="006E6AA0"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14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Вечер отдыха «Таланттар </w:t>
            </w:r>
            <w:r w:rsidRPr="006E6AA0">
              <w:rPr>
                <w:lang w:val="ba-RU"/>
              </w:rPr>
              <w:t>һә</w:t>
            </w:r>
            <w:r w:rsidRPr="006E6AA0">
              <w:t>м фанаттар»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rPr>
                <w:bCs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15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Мероприятия для читателей с ограниченными возможностями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rPr>
                <w:bCs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</w:trPr>
        <w:tc>
          <w:tcPr>
            <w:tcW w:w="15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/>
              </w:rPr>
            </w:pPr>
            <w:r w:rsidRPr="006E6AA0">
              <w:rPr>
                <w:b/>
              </w:rPr>
              <w:t>IV. Методическая работа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Семинары – совещания библиотечных работников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4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МО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Практическ</w:t>
            </w:r>
            <w:r w:rsidRPr="006E6AA0">
              <w:rPr>
                <w:lang w:val="ba-RU"/>
              </w:rPr>
              <w:t>ие занятия для</w:t>
            </w:r>
            <w:r w:rsidRPr="006E6AA0">
              <w:t xml:space="preserve"> сельских библиотекарей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МО</w:t>
            </w:r>
          </w:p>
        </w:tc>
      </w:tr>
      <w:tr w:rsidR="0071567F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F" w:rsidRPr="006E6AA0" w:rsidRDefault="00E6447B" w:rsidP="006E6AA0">
            <w:pPr>
              <w:pStyle w:val="2"/>
            </w:pPr>
            <w:r w:rsidRPr="006E6AA0"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F" w:rsidRPr="006E6AA0" w:rsidRDefault="0071567F" w:rsidP="006E6AA0">
            <w:pPr>
              <w:pStyle w:val="2"/>
            </w:pPr>
            <w:r w:rsidRPr="006E6AA0">
              <w:t>Методичекая помощь библиотекарям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F" w:rsidRPr="006E6AA0" w:rsidRDefault="0071567F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F" w:rsidRPr="006E6AA0" w:rsidRDefault="0071567F" w:rsidP="006E6AA0">
            <w:pPr>
              <w:pStyle w:val="2"/>
            </w:pPr>
            <w:r w:rsidRPr="006E6AA0">
              <w:t>МО</w:t>
            </w:r>
          </w:p>
        </w:tc>
      </w:tr>
      <w:tr w:rsidR="003D61D9" w:rsidRPr="006E6AA0" w:rsidTr="0071567F">
        <w:trPr>
          <w:gridAfter w:val="1"/>
          <w:wAfter w:w="1559" w:type="dxa"/>
          <w:cantSplit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lastRenderedPageBreak/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t xml:space="preserve">Разработка и распечатка сценариев. </w:t>
            </w:r>
          </w:p>
          <w:p w:rsidR="003D61D9" w:rsidRPr="006E6AA0" w:rsidRDefault="003D61D9" w:rsidP="006E6AA0">
            <w:pPr>
              <w:pStyle w:val="2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МО</w:t>
            </w:r>
          </w:p>
          <w:p w:rsidR="003D61D9" w:rsidRPr="006E6AA0" w:rsidRDefault="003D61D9" w:rsidP="006E6AA0">
            <w:pPr>
              <w:pStyle w:val="2"/>
            </w:pP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Учеба кадров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МО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6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Помощь в повышении квалификации сотрудников библиотек в области компьютерных технологий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7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Социологические исследования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8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Выездные проверки в сельские филиалы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МО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9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Организация профессиональных конкурсов «Библиотека интересная, современная, необходимая</w:t>
            </w:r>
            <w:r w:rsidR="00BC114A" w:rsidRPr="006E6AA0">
              <w:t>»,</w:t>
            </w:r>
            <w:r w:rsidRPr="006E6AA0">
              <w:t xml:space="preserve"> «Лучшая библиотека»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МО</w:t>
            </w:r>
          </w:p>
        </w:tc>
      </w:tr>
      <w:tr w:rsidR="003D61D9" w:rsidRPr="006E6AA0" w:rsidTr="00784389">
        <w:trPr>
          <w:gridAfter w:val="1"/>
          <w:wAfter w:w="155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E6447B" w:rsidP="006E6AA0">
            <w:pPr>
              <w:pStyle w:val="2"/>
            </w:pPr>
            <w:r w:rsidRPr="006E6AA0">
              <w:t>10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Организация выездов по обмену опытом с другими районами, городами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lang w:val="ba-RU"/>
              </w:rPr>
            </w:pPr>
            <w:r w:rsidRPr="006E6AA0">
              <w:rPr>
                <w:lang w:val="ba-RU"/>
              </w:rPr>
              <w:t>Информационно-рекламная деятельность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Работа с абитуриентами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Отдел маркетинга, б</w:t>
            </w:r>
            <w:r w:rsidRPr="006E6AA0">
              <w:t>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Информационно-справочная деятельность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Отдел маркетинга, б</w:t>
            </w:r>
            <w:r w:rsidRPr="006E6AA0">
              <w:t>иблиотеки ЗМЦБ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3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B84A11">
            <w:pPr>
              <w:pStyle w:val="2"/>
              <w:rPr>
                <w:bCs/>
              </w:rPr>
            </w:pPr>
            <w:r w:rsidRPr="006E6AA0">
              <w:rPr>
                <w:bCs/>
              </w:rPr>
              <w:t>Рекламно-торговая деятельность</w:t>
            </w:r>
            <w:r w:rsidR="008E11B9" w:rsidRPr="006E6AA0">
              <w:rPr>
                <w:bCs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Отдел маркетинга, б</w:t>
            </w:r>
            <w:r w:rsidRPr="006E6AA0">
              <w:t>иблиотеки ЗМЦБ</w:t>
            </w:r>
          </w:p>
        </w:tc>
      </w:tr>
      <w:tr w:rsidR="0071567F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F" w:rsidRPr="006E6AA0" w:rsidRDefault="0071567F" w:rsidP="006E6AA0">
            <w:pPr>
              <w:pStyle w:val="2"/>
              <w:rPr>
                <w:bCs/>
              </w:rPr>
            </w:pP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F" w:rsidRPr="006E6AA0" w:rsidRDefault="0071567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Вебинары. Работа ЦОДа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F" w:rsidRPr="006E6AA0" w:rsidRDefault="0071567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F" w:rsidRPr="006E6AA0" w:rsidRDefault="0071567F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ЦОД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lastRenderedPageBreak/>
              <w:t>4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  <w:lang w:val="ba-RU"/>
              </w:rPr>
              <w:t>Постоянное обновление информаций на сайтах ЦБ и ДБ, в группах в соцсетях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Отдел маркетинга</w:t>
            </w:r>
          </w:p>
        </w:tc>
      </w:tr>
      <w:tr w:rsidR="003D61D9" w:rsidRPr="006E6AA0" w:rsidTr="00784389">
        <w:trPr>
          <w:gridAfter w:val="1"/>
          <w:wAfter w:w="1559" w:type="dxa"/>
          <w:cantSplit/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Cs/>
              </w:rPr>
            </w:pPr>
            <w:r w:rsidRPr="006E6AA0">
              <w:rPr>
                <w:bCs/>
              </w:rPr>
              <w:t>5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Предоставление платных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  <w:rPr>
                <w:bCs/>
                <w:lang w:val="ba-RU"/>
              </w:rPr>
            </w:pPr>
            <w:r w:rsidRPr="006E6AA0">
              <w:rPr>
                <w:bCs/>
                <w:lang w:val="ba-RU"/>
              </w:rPr>
              <w:t>Отдел маркетинга, библиотекари МАУК “ЗМЦБ"</w:t>
            </w:r>
          </w:p>
        </w:tc>
      </w:tr>
      <w:tr w:rsidR="003D61D9" w:rsidRPr="006E6AA0" w:rsidTr="00784389">
        <w:trPr>
          <w:gridAfter w:val="1"/>
          <w:wAfter w:w="1559" w:type="dxa"/>
          <w:trHeight w:val="73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9" w:rsidRPr="006E6AA0" w:rsidRDefault="003D61D9" w:rsidP="006E6AA0">
            <w:pPr>
              <w:pStyle w:val="2"/>
              <w:rPr>
                <w:b/>
                <w:bCs/>
                <w:lang w:val="ba-RU"/>
              </w:rPr>
            </w:pPr>
            <w:r w:rsidRPr="006E6AA0">
              <w:rPr>
                <w:b/>
                <w:bCs/>
              </w:rPr>
              <w:t>VI. Хозяйственные работы</w:t>
            </w:r>
          </w:p>
        </w:tc>
      </w:tr>
      <w:tr w:rsidR="003D61D9" w:rsidRPr="006E6AA0" w:rsidTr="00784389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1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Текущие ремонты районной, детской, сельских библиотек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ЦБ, ДБ, библиотеки ЗМЦБ</w:t>
            </w:r>
          </w:p>
        </w:tc>
      </w:tr>
      <w:tr w:rsidR="003D61D9" w:rsidRPr="006E6AA0" w:rsidTr="00784389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2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 xml:space="preserve">Работа по </w:t>
            </w:r>
            <w:r w:rsidR="006E6AA0" w:rsidRPr="006E6AA0">
              <w:t>благоустройству учреждений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весна – осень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9" w:rsidRPr="006E6AA0" w:rsidRDefault="003D61D9" w:rsidP="006E6AA0">
            <w:pPr>
              <w:pStyle w:val="2"/>
            </w:pPr>
            <w:r w:rsidRPr="006E6AA0">
              <w:t>ЦБ, ДБ, библиотеки ЗМЦБ</w:t>
            </w:r>
          </w:p>
        </w:tc>
      </w:tr>
    </w:tbl>
    <w:p w:rsidR="005B0151" w:rsidRPr="006E6AA0" w:rsidRDefault="005B0151" w:rsidP="006E6AA0">
      <w:pPr>
        <w:pStyle w:val="2"/>
        <w:rPr>
          <w:b/>
        </w:rPr>
      </w:pPr>
    </w:p>
    <w:p w:rsidR="005B0151" w:rsidRPr="006E6AA0" w:rsidRDefault="005B0151" w:rsidP="006E6AA0">
      <w:pPr>
        <w:pStyle w:val="2"/>
        <w:rPr>
          <w:b/>
        </w:rPr>
      </w:pPr>
    </w:p>
    <w:p w:rsidR="005B0151" w:rsidRPr="006E6AA0" w:rsidRDefault="005B0151" w:rsidP="006E6AA0">
      <w:pPr>
        <w:pStyle w:val="2"/>
      </w:pPr>
    </w:p>
    <w:p w:rsidR="00BA402E" w:rsidRPr="006E6AA0" w:rsidRDefault="00BA402E" w:rsidP="006E6AA0">
      <w:pPr>
        <w:pStyle w:val="2"/>
      </w:pPr>
    </w:p>
    <w:p w:rsidR="0084511C" w:rsidRPr="006E6AA0" w:rsidRDefault="0084511C" w:rsidP="006E6AA0">
      <w:pPr>
        <w:pStyle w:val="2"/>
      </w:pPr>
    </w:p>
    <w:p w:rsidR="0084511C" w:rsidRPr="006E6AA0" w:rsidRDefault="0084511C" w:rsidP="006E6AA0">
      <w:pPr>
        <w:pStyle w:val="2"/>
      </w:pPr>
    </w:p>
    <w:p w:rsidR="0084511C" w:rsidRPr="006E6AA0" w:rsidRDefault="0084511C" w:rsidP="006E6AA0">
      <w:pPr>
        <w:pStyle w:val="2"/>
      </w:pPr>
    </w:p>
    <w:p w:rsidR="0084511C" w:rsidRPr="006E6AA0" w:rsidRDefault="0084511C" w:rsidP="006E6AA0">
      <w:pPr>
        <w:pStyle w:val="2"/>
      </w:pPr>
    </w:p>
    <w:p w:rsidR="0084511C" w:rsidRPr="006E6AA0" w:rsidRDefault="0084511C" w:rsidP="006E6AA0">
      <w:pPr>
        <w:pStyle w:val="2"/>
      </w:pPr>
    </w:p>
    <w:p w:rsidR="0084511C" w:rsidRPr="006E6AA0" w:rsidRDefault="0084511C" w:rsidP="006E6AA0">
      <w:pPr>
        <w:pStyle w:val="2"/>
      </w:pPr>
      <w:r w:rsidRPr="006E6AA0">
        <w:rPr>
          <w:color w:val="000000"/>
        </w:rPr>
        <w:br/>
      </w:r>
    </w:p>
    <w:sectPr w:rsidR="0084511C" w:rsidRPr="006E6AA0" w:rsidSect="009508C7">
      <w:footerReference w:type="even" r:id="rId7"/>
      <w:footerReference w:type="default" r:id="rId8"/>
      <w:pgSz w:w="16838" w:h="11906" w:orient="landscape" w:code="9"/>
      <w:pgMar w:top="1258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E2" w:rsidRDefault="00BE6DE2">
      <w:r>
        <w:separator/>
      </w:r>
    </w:p>
  </w:endnote>
  <w:endnote w:type="continuationSeparator" w:id="0">
    <w:p w:rsidR="00BE6DE2" w:rsidRDefault="00B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Times New Rozaliya"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14" w:rsidRDefault="00DA0E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A0E14" w:rsidRDefault="00DA0E1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14" w:rsidRDefault="00DA0E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0660">
      <w:rPr>
        <w:rStyle w:val="a3"/>
        <w:noProof/>
      </w:rPr>
      <w:t>2</w:t>
    </w:r>
    <w:r>
      <w:rPr>
        <w:rStyle w:val="a3"/>
      </w:rPr>
      <w:fldChar w:fldCharType="end"/>
    </w:r>
  </w:p>
  <w:p w:rsidR="00DA0E14" w:rsidRDefault="00DA0E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E2" w:rsidRDefault="00BE6DE2">
      <w:r>
        <w:separator/>
      </w:r>
    </w:p>
  </w:footnote>
  <w:footnote w:type="continuationSeparator" w:id="0">
    <w:p w:rsidR="00BE6DE2" w:rsidRDefault="00BE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002F"/>
    <w:multiLevelType w:val="hybridMultilevel"/>
    <w:tmpl w:val="643CD110"/>
    <w:lvl w:ilvl="0" w:tplc="15328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151"/>
    <w:rsid w:val="00041766"/>
    <w:rsid w:val="00144972"/>
    <w:rsid w:val="001503E0"/>
    <w:rsid w:val="00184F85"/>
    <w:rsid w:val="00185B43"/>
    <w:rsid w:val="00197900"/>
    <w:rsid w:val="001B6B40"/>
    <w:rsid w:val="0021615F"/>
    <w:rsid w:val="00216487"/>
    <w:rsid w:val="00221728"/>
    <w:rsid w:val="002A7FE9"/>
    <w:rsid w:val="002B69CB"/>
    <w:rsid w:val="002E3DD5"/>
    <w:rsid w:val="003149B8"/>
    <w:rsid w:val="00345F22"/>
    <w:rsid w:val="00361C9B"/>
    <w:rsid w:val="003D5DF0"/>
    <w:rsid w:val="003D61D9"/>
    <w:rsid w:val="003E248C"/>
    <w:rsid w:val="004B5F31"/>
    <w:rsid w:val="004D1691"/>
    <w:rsid w:val="0056628B"/>
    <w:rsid w:val="00571B67"/>
    <w:rsid w:val="005B0151"/>
    <w:rsid w:val="005D1728"/>
    <w:rsid w:val="0060294D"/>
    <w:rsid w:val="00604666"/>
    <w:rsid w:val="00657265"/>
    <w:rsid w:val="006A2B65"/>
    <w:rsid w:val="006E6AA0"/>
    <w:rsid w:val="007070DF"/>
    <w:rsid w:val="0071567F"/>
    <w:rsid w:val="00721B8C"/>
    <w:rsid w:val="00724D46"/>
    <w:rsid w:val="0074019A"/>
    <w:rsid w:val="00784389"/>
    <w:rsid w:val="007E4C6A"/>
    <w:rsid w:val="00837C5D"/>
    <w:rsid w:val="0084511C"/>
    <w:rsid w:val="008620E6"/>
    <w:rsid w:val="008904DD"/>
    <w:rsid w:val="008A31D7"/>
    <w:rsid w:val="008D4076"/>
    <w:rsid w:val="008E11B9"/>
    <w:rsid w:val="008E1D3D"/>
    <w:rsid w:val="009508C7"/>
    <w:rsid w:val="00957F29"/>
    <w:rsid w:val="009761B3"/>
    <w:rsid w:val="00977D7F"/>
    <w:rsid w:val="009D3EC4"/>
    <w:rsid w:val="00A139B7"/>
    <w:rsid w:val="00A72307"/>
    <w:rsid w:val="00AC1365"/>
    <w:rsid w:val="00AC5D6A"/>
    <w:rsid w:val="00AC610C"/>
    <w:rsid w:val="00AF503E"/>
    <w:rsid w:val="00B01649"/>
    <w:rsid w:val="00B14450"/>
    <w:rsid w:val="00B84A11"/>
    <w:rsid w:val="00B97DF8"/>
    <w:rsid w:val="00BA402E"/>
    <w:rsid w:val="00BC114A"/>
    <w:rsid w:val="00BD20AD"/>
    <w:rsid w:val="00BE6DE2"/>
    <w:rsid w:val="00C75AC4"/>
    <w:rsid w:val="00CD2A97"/>
    <w:rsid w:val="00D05BEE"/>
    <w:rsid w:val="00D33AF2"/>
    <w:rsid w:val="00D53361"/>
    <w:rsid w:val="00DA0E14"/>
    <w:rsid w:val="00DD692F"/>
    <w:rsid w:val="00E44A5F"/>
    <w:rsid w:val="00E50769"/>
    <w:rsid w:val="00E6447B"/>
    <w:rsid w:val="00E6744F"/>
    <w:rsid w:val="00E804EC"/>
    <w:rsid w:val="00E85678"/>
    <w:rsid w:val="00EC342E"/>
    <w:rsid w:val="00F662F1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C7C"/>
  <w15:docId w15:val="{DA9652FA-49C3-48B1-BE0F-62A3B14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151"/>
    <w:pPr>
      <w:keepNext/>
      <w:tabs>
        <w:tab w:val="left" w:pos="6000"/>
      </w:tabs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B0151"/>
    <w:pPr>
      <w:keepNext/>
      <w:tabs>
        <w:tab w:val="left" w:pos="6000"/>
      </w:tabs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5B0151"/>
    <w:pPr>
      <w:keepNext/>
      <w:spacing w:line="360" w:lineRule="auto"/>
      <w:ind w:left="360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1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1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01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5B0151"/>
  </w:style>
  <w:style w:type="character" w:customStyle="1" w:styleId="22">
    <w:name w:val="Основной текст 2 Знак"/>
    <w:basedOn w:val="a0"/>
    <w:link w:val="21"/>
    <w:semiHidden/>
    <w:rsid w:val="005B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5B0151"/>
    <w:pPr>
      <w:tabs>
        <w:tab w:val="left" w:pos="6000"/>
      </w:tabs>
    </w:pPr>
    <w:rPr>
      <w:sz w:val="80"/>
    </w:rPr>
  </w:style>
  <w:style w:type="character" w:customStyle="1" w:styleId="30">
    <w:name w:val="Основной текст 3 Знак"/>
    <w:basedOn w:val="a0"/>
    <w:link w:val="3"/>
    <w:semiHidden/>
    <w:rsid w:val="005B0151"/>
    <w:rPr>
      <w:rFonts w:ascii="Times New Roman" w:eastAsia="Times New Roman" w:hAnsi="Times New Roman" w:cs="Times New Roman"/>
      <w:sz w:val="80"/>
      <w:szCs w:val="24"/>
      <w:lang w:eastAsia="ru-RU"/>
    </w:rPr>
  </w:style>
  <w:style w:type="character" w:styleId="a3">
    <w:name w:val="page number"/>
    <w:basedOn w:val="a0"/>
    <w:semiHidden/>
    <w:rsid w:val="005B0151"/>
  </w:style>
  <w:style w:type="paragraph" w:styleId="a4">
    <w:name w:val="footer"/>
    <w:basedOn w:val="a"/>
    <w:link w:val="a5"/>
    <w:semiHidden/>
    <w:rsid w:val="005B0151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5B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5B0151"/>
    <w:rPr>
      <w:rFonts w:ascii="Bash Times New Rozaliya" w:hAnsi="Bash Times New Rozaliya"/>
      <w:bCs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B0151"/>
    <w:rPr>
      <w:rFonts w:ascii="Bash Times New Rozaliya" w:eastAsia="Times New Roman" w:hAnsi="Bash Times New Rozaliya" w:cs="Times New Roman"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B0151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2164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64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216487"/>
    <w:rPr>
      <w:b/>
      <w:bCs/>
    </w:rPr>
  </w:style>
  <w:style w:type="character" w:customStyle="1" w:styleId="apple-converted-space">
    <w:name w:val="apple-converted-space"/>
    <w:basedOn w:val="a0"/>
    <w:rsid w:val="0084511C"/>
  </w:style>
  <w:style w:type="paragraph" w:styleId="ac">
    <w:name w:val="Balloon Text"/>
    <w:basedOn w:val="a"/>
    <w:link w:val="ad"/>
    <w:uiPriority w:val="99"/>
    <w:semiHidden/>
    <w:unhideWhenUsed/>
    <w:rsid w:val="008451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511C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E5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E6A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19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админ</cp:lastModifiedBy>
  <cp:revision>13</cp:revision>
  <cp:lastPrinted>2017-02-10T07:40:00Z</cp:lastPrinted>
  <dcterms:created xsi:type="dcterms:W3CDTF">2018-12-05T10:55:00Z</dcterms:created>
  <dcterms:modified xsi:type="dcterms:W3CDTF">2019-05-27T07:42:00Z</dcterms:modified>
</cp:coreProperties>
</file>